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902C89" w:rsidR="002F7EF1" w:rsidP="002F7EF1" w:rsidRDefault="002F7EF1" w14:paraId="6A1E8FB6" wp14:textId="77777777">
      <w:pPr>
        <w:jc w:val="both"/>
        <w:rPr>
          <w:rFonts w:ascii="Calibri" w:hAnsi="Calibri"/>
          <w:sz w:val="20"/>
          <w:szCs w:val="22"/>
        </w:rPr>
      </w:pPr>
      <w:r w:rsidRPr="00902C89">
        <w:rPr>
          <w:rFonts w:ascii="Calibri" w:hAnsi="Calibri"/>
          <w:sz w:val="20"/>
          <w:szCs w:val="22"/>
        </w:rPr>
        <w:t xml:space="preserve">This statement is made pursuant to Section 54 of the Modern Slavery Act 2015 and sets out the steps that </w:t>
      </w:r>
      <w:r w:rsidR="003C0AF4">
        <w:rPr>
          <w:rFonts w:ascii="Calibri" w:hAnsi="Calibri"/>
          <w:sz w:val="20"/>
          <w:szCs w:val="22"/>
        </w:rPr>
        <w:t>Top Marks for Security Services Limited</w:t>
      </w:r>
      <w:r w:rsidRPr="00902C89">
        <w:rPr>
          <w:rFonts w:ascii="Calibri" w:hAnsi="Calibri"/>
          <w:sz w:val="20"/>
          <w:szCs w:val="22"/>
        </w:rPr>
        <w:t xml:space="preserve"> has taken and is continuing to take to ensure that modern slavery or human trafficking is not taking place within our business or supply chain.</w:t>
      </w:r>
    </w:p>
    <w:p xmlns:wp14="http://schemas.microsoft.com/office/word/2010/wordml" w:rsidRPr="00902C89" w:rsidR="002F7EF1" w:rsidP="002F7EF1" w:rsidRDefault="002F7EF1" w14:paraId="4E8D8E59" wp14:textId="77777777">
      <w:pPr>
        <w:jc w:val="both"/>
        <w:rPr>
          <w:rFonts w:ascii="Calibri" w:hAnsi="Calibri"/>
          <w:sz w:val="20"/>
          <w:szCs w:val="22"/>
        </w:rPr>
      </w:pPr>
      <w:r w:rsidRPr="00902C89">
        <w:rPr>
          <w:rFonts w:ascii="Calibri" w:hAnsi="Calibri"/>
          <w:sz w:val="20"/>
          <w:szCs w:val="22"/>
        </w:rPr>
        <w:t xml:space="preserve">Modern Slavery encompasses slavery, servitude, human trafficking and forced labour. </w:t>
      </w:r>
      <w:r w:rsidR="003C0AF4">
        <w:rPr>
          <w:rFonts w:ascii="Calibri" w:hAnsi="Calibri"/>
          <w:sz w:val="20"/>
          <w:szCs w:val="22"/>
        </w:rPr>
        <w:t>Top Marks for Security Services Limited</w:t>
      </w:r>
      <w:r w:rsidRPr="00902C89">
        <w:rPr>
          <w:rFonts w:ascii="Calibri" w:hAnsi="Calibri"/>
          <w:sz w:val="20"/>
          <w:szCs w:val="22"/>
        </w:rPr>
        <w:t xml:space="preserve"> has a zero-tolerance approach to any form of modern slavery. We are committed to acting ethically and with integrity and transparency in all business dealings and to putting effective systems and controls in place to safeguard against any form of modern slavery taking place within the business or our supply chain.</w:t>
      </w:r>
    </w:p>
    <w:p xmlns:wp14="http://schemas.microsoft.com/office/word/2010/wordml" w:rsidR="00336331" w:rsidP="002F7EF1" w:rsidRDefault="00336331" w14:paraId="672A6659" wp14:textId="77777777">
      <w:pPr>
        <w:jc w:val="both"/>
        <w:rPr>
          <w:rFonts w:ascii="Calibri" w:hAnsi="Calibri"/>
          <w:b/>
          <w:sz w:val="20"/>
          <w:szCs w:val="22"/>
        </w:rPr>
      </w:pPr>
    </w:p>
    <w:p xmlns:wp14="http://schemas.microsoft.com/office/word/2010/wordml" w:rsidRPr="00902C89" w:rsidR="002F7EF1" w:rsidP="002F7EF1" w:rsidRDefault="002F7EF1" w14:paraId="3C001CB7" wp14:textId="77777777">
      <w:pPr>
        <w:jc w:val="both"/>
        <w:rPr>
          <w:rFonts w:ascii="Calibri" w:hAnsi="Calibri"/>
          <w:b/>
          <w:sz w:val="20"/>
          <w:szCs w:val="22"/>
        </w:rPr>
      </w:pPr>
      <w:r w:rsidRPr="00902C89">
        <w:rPr>
          <w:rFonts w:ascii="Calibri" w:hAnsi="Calibri"/>
          <w:b/>
          <w:sz w:val="20"/>
          <w:szCs w:val="22"/>
        </w:rPr>
        <w:t>Our Policies</w:t>
      </w:r>
    </w:p>
    <w:p xmlns:wp14="http://schemas.microsoft.com/office/word/2010/wordml" w:rsidR="00EE2DB6" w:rsidP="002F7EF1" w:rsidRDefault="002F7EF1" w14:paraId="596AD8A8" wp14:textId="77777777">
      <w:pPr>
        <w:jc w:val="both"/>
        <w:rPr>
          <w:rFonts w:ascii="Calibri" w:hAnsi="Calibri"/>
          <w:sz w:val="20"/>
          <w:szCs w:val="22"/>
        </w:rPr>
      </w:pPr>
      <w:r w:rsidRPr="00902C89">
        <w:rPr>
          <w:rFonts w:ascii="Calibri" w:hAnsi="Calibri"/>
          <w:sz w:val="20"/>
          <w:szCs w:val="22"/>
        </w:rPr>
        <w:t xml:space="preserve">We operate </w:t>
      </w:r>
      <w:r w:rsidRPr="00902C89" w:rsidR="00EE2DB6">
        <w:rPr>
          <w:rFonts w:ascii="Calibri" w:hAnsi="Calibri"/>
          <w:sz w:val="20"/>
          <w:szCs w:val="22"/>
        </w:rPr>
        <w:t>several</w:t>
      </w:r>
      <w:r w:rsidRPr="00902C89">
        <w:rPr>
          <w:rFonts w:ascii="Calibri" w:hAnsi="Calibri"/>
          <w:sz w:val="20"/>
          <w:szCs w:val="22"/>
        </w:rPr>
        <w:t xml:space="preserve"> internal policies to ensure that we are conducting business in an ethical and transparent manner. </w:t>
      </w:r>
    </w:p>
    <w:p xmlns:wp14="http://schemas.microsoft.com/office/word/2010/wordml" w:rsidR="002F7EF1" w:rsidP="002F7EF1" w:rsidRDefault="002F7EF1" w14:paraId="1DB49315" wp14:textId="77777777">
      <w:pPr>
        <w:jc w:val="both"/>
        <w:rPr>
          <w:rFonts w:ascii="Calibri" w:hAnsi="Calibri"/>
          <w:sz w:val="20"/>
          <w:szCs w:val="22"/>
        </w:rPr>
      </w:pPr>
      <w:r w:rsidRPr="00902C89">
        <w:rPr>
          <w:rFonts w:ascii="Calibri" w:hAnsi="Calibri"/>
          <w:sz w:val="20"/>
          <w:szCs w:val="22"/>
        </w:rPr>
        <w:t>These include:</w:t>
      </w:r>
    </w:p>
    <w:p xmlns:wp14="http://schemas.microsoft.com/office/word/2010/wordml" w:rsidRPr="00336331" w:rsidR="00902C89" w:rsidP="00336331" w:rsidRDefault="002F7EF1" w14:paraId="1017E387" wp14:textId="77777777">
      <w:pPr>
        <w:ind w:firstLine="720"/>
        <w:jc w:val="both"/>
        <w:rPr>
          <w:rFonts w:ascii="Calibri" w:hAnsi="Calibri"/>
          <w:b/>
          <w:bCs/>
          <w:sz w:val="20"/>
          <w:szCs w:val="22"/>
        </w:rPr>
      </w:pPr>
      <w:r w:rsidRPr="00336331">
        <w:rPr>
          <w:rFonts w:ascii="Calibri" w:hAnsi="Calibri"/>
          <w:b/>
          <w:bCs/>
          <w:sz w:val="20"/>
          <w:szCs w:val="22"/>
        </w:rPr>
        <w:t xml:space="preserve">Anti-Slavery Policy. </w:t>
      </w:r>
    </w:p>
    <w:p xmlns:wp14="http://schemas.microsoft.com/office/word/2010/wordml" w:rsidRPr="00902C89" w:rsidR="002F7EF1" w:rsidP="00336331" w:rsidRDefault="002F7EF1" w14:paraId="01FA4631" wp14:textId="77777777">
      <w:pPr>
        <w:ind w:left="1080"/>
        <w:jc w:val="both"/>
        <w:rPr>
          <w:rFonts w:ascii="Calibri" w:hAnsi="Calibri"/>
          <w:sz w:val="20"/>
          <w:szCs w:val="22"/>
        </w:rPr>
      </w:pPr>
      <w:r w:rsidRPr="00902C89">
        <w:rPr>
          <w:rFonts w:ascii="Calibri" w:hAnsi="Calibri"/>
          <w:sz w:val="20"/>
          <w:szCs w:val="22"/>
        </w:rPr>
        <w:t>This policy sets out the organisation’s stance on modern slavery and explains how employees can identify any instances of this and where they can go for help.</w:t>
      </w:r>
    </w:p>
    <w:p xmlns:wp14="http://schemas.microsoft.com/office/word/2010/wordml" w:rsidRPr="00336331" w:rsidR="00902C89" w:rsidP="00336331" w:rsidRDefault="002F7EF1" w14:paraId="2B626B59" wp14:textId="77777777">
      <w:pPr>
        <w:ind w:firstLine="720"/>
        <w:jc w:val="both"/>
        <w:rPr>
          <w:rFonts w:ascii="Calibri" w:hAnsi="Calibri"/>
          <w:b/>
          <w:bCs/>
          <w:sz w:val="20"/>
          <w:szCs w:val="22"/>
        </w:rPr>
      </w:pPr>
      <w:r w:rsidRPr="00336331">
        <w:rPr>
          <w:rFonts w:ascii="Calibri" w:hAnsi="Calibri"/>
          <w:b/>
          <w:bCs/>
          <w:sz w:val="20"/>
          <w:szCs w:val="22"/>
        </w:rPr>
        <w:t xml:space="preserve">Recruitment Procedure. </w:t>
      </w:r>
    </w:p>
    <w:p xmlns:wp14="http://schemas.microsoft.com/office/word/2010/wordml" w:rsidRPr="00902C89" w:rsidR="002F7EF1" w:rsidP="00336331" w:rsidRDefault="002F7EF1" w14:paraId="66C3783F" wp14:textId="77777777">
      <w:pPr>
        <w:ind w:left="1080"/>
        <w:jc w:val="both"/>
        <w:rPr>
          <w:rFonts w:ascii="Calibri" w:hAnsi="Calibri"/>
          <w:sz w:val="20"/>
          <w:szCs w:val="22"/>
        </w:rPr>
      </w:pPr>
      <w:r w:rsidRPr="00902C89">
        <w:rPr>
          <w:rFonts w:ascii="Calibri" w:hAnsi="Calibri"/>
          <w:sz w:val="20"/>
          <w:szCs w:val="22"/>
        </w:rPr>
        <w:t>We operate a robust recruitment process, including conducting eligibility to work in the UK checks for all employees to safeguard against human trafficking or individuals being forced to work against their will.</w:t>
      </w:r>
    </w:p>
    <w:p xmlns:wp14="http://schemas.microsoft.com/office/word/2010/wordml" w:rsidRPr="00336331" w:rsidR="00902C89" w:rsidP="00336331" w:rsidRDefault="002F7EF1" w14:paraId="4F1035F1" wp14:textId="77777777">
      <w:pPr>
        <w:ind w:firstLine="720"/>
        <w:jc w:val="both"/>
        <w:rPr>
          <w:rFonts w:ascii="Calibri" w:hAnsi="Calibri"/>
          <w:b/>
          <w:bCs/>
          <w:sz w:val="20"/>
          <w:szCs w:val="22"/>
        </w:rPr>
      </w:pPr>
      <w:r w:rsidRPr="00336331">
        <w:rPr>
          <w:rFonts w:ascii="Calibri" w:hAnsi="Calibri"/>
          <w:b/>
          <w:bCs/>
          <w:sz w:val="20"/>
          <w:szCs w:val="22"/>
        </w:rPr>
        <w:t xml:space="preserve">Whistle blowing Policy. </w:t>
      </w:r>
    </w:p>
    <w:p xmlns:wp14="http://schemas.microsoft.com/office/word/2010/wordml" w:rsidR="002F7EF1" w:rsidP="00336331" w:rsidRDefault="002F7EF1" w14:paraId="52D63E74" wp14:textId="77777777">
      <w:pPr>
        <w:ind w:left="1080"/>
        <w:jc w:val="both"/>
        <w:rPr>
          <w:rFonts w:ascii="Calibri" w:hAnsi="Calibri"/>
          <w:sz w:val="20"/>
          <w:szCs w:val="22"/>
        </w:rPr>
      </w:pPr>
      <w:r w:rsidRPr="00902C89">
        <w:rPr>
          <w:rFonts w:ascii="Calibri" w:hAnsi="Calibri"/>
          <w:sz w:val="20"/>
          <w:szCs w:val="22"/>
        </w:rPr>
        <w:t>We operate a whistle blowing policy so that all employees know that they can raise concerns about how colleagues are being treated, or practices within our business or supply chain, without fear of reprisals.</w:t>
      </w:r>
    </w:p>
    <w:p xmlns:wp14="http://schemas.microsoft.com/office/word/2010/wordml" w:rsidRPr="00902C89" w:rsidR="00632461" w:rsidP="00902C89" w:rsidRDefault="00632461" w14:paraId="0A37501D" wp14:textId="77777777">
      <w:pPr>
        <w:ind w:left="720"/>
        <w:jc w:val="both"/>
        <w:rPr>
          <w:rFonts w:ascii="Calibri" w:hAnsi="Calibri"/>
          <w:sz w:val="20"/>
          <w:szCs w:val="22"/>
        </w:rPr>
      </w:pPr>
    </w:p>
    <w:p xmlns:wp14="http://schemas.microsoft.com/office/word/2010/wordml" w:rsidRPr="00902C89" w:rsidR="002F7EF1" w:rsidP="002F7EF1" w:rsidRDefault="002F7EF1" w14:paraId="0DA869EE" wp14:textId="77777777">
      <w:pPr>
        <w:jc w:val="both"/>
        <w:rPr>
          <w:rFonts w:ascii="Calibri" w:hAnsi="Calibri"/>
          <w:b/>
          <w:sz w:val="20"/>
          <w:szCs w:val="22"/>
        </w:rPr>
      </w:pPr>
      <w:r w:rsidRPr="00902C89">
        <w:rPr>
          <w:rFonts w:ascii="Calibri" w:hAnsi="Calibri"/>
          <w:b/>
          <w:sz w:val="20"/>
          <w:szCs w:val="22"/>
        </w:rPr>
        <w:t>Our Suppliers</w:t>
      </w:r>
    </w:p>
    <w:p xmlns:wp14="http://schemas.microsoft.com/office/word/2010/wordml" w:rsidRPr="00902C89" w:rsidR="002F7EF1" w:rsidP="002F7EF1" w:rsidRDefault="003C0AF4" w14:paraId="6261D6E5" wp14:textId="77777777">
      <w:pPr>
        <w:jc w:val="both"/>
        <w:rPr>
          <w:rFonts w:ascii="Calibri" w:hAnsi="Calibri"/>
          <w:sz w:val="20"/>
          <w:szCs w:val="22"/>
        </w:rPr>
      </w:pPr>
      <w:r>
        <w:rPr>
          <w:rFonts w:ascii="Calibri" w:hAnsi="Calibri"/>
          <w:sz w:val="20"/>
          <w:szCs w:val="22"/>
        </w:rPr>
        <w:t>Top Marks for Security Services Limited</w:t>
      </w:r>
      <w:r w:rsidRPr="00902C89" w:rsidR="002F7EF1">
        <w:rPr>
          <w:rFonts w:ascii="Calibri" w:hAnsi="Calibri"/>
          <w:sz w:val="20"/>
          <w:szCs w:val="22"/>
        </w:rPr>
        <w:t xml:space="preserve"> operates a Procurement Procedure and maintains an Approved Supplier List.</w:t>
      </w:r>
    </w:p>
    <w:p xmlns:wp14="http://schemas.microsoft.com/office/word/2010/wordml" w:rsidR="002F7EF1" w:rsidP="002F7EF1" w:rsidRDefault="002F7EF1" w14:paraId="19FFCC49" wp14:textId="77777777">
      <w:pPr>
        <w:jc w:val="both"/>
        <w:rPr>
          <w:rFonts w:ascii="Calibri" w:hAnsi="Calibri"/>
          <w:sz w:val="20"/>
          <w:szCs w:val="22"/>
        </w:rPr>
      </w:pPr>
      <w:r w:rsidRPr="00902C89">
        <w:rPr>
          <w:rFonts w:ascii="Calibri" w:hAnsi="Calibri"/>
          <w:sz w:val="20"/>
          <w:szCs w:val="22"/>
        </w:rPr>
        <w:t>We conduct due diligence on all suppliers before allowing them to become an approved supplier. We require that they confirm to us that:</w:t>
      </w:r>
    </w:p>
    <w:p xmlns:wp14="http://schemas.microsoft.com/office/word/2010/wordml" w:rsidRPr="00902C89" w:rsidR="00EE2DB6" w:rsidP="002F7EF1" w:rsidRDefault="00EE2DB6" w14:paraId="5DAB6C7B" wp14:textId="77777777">
      <w:pPr>
        <w:jc w:val="both"/>
        <w:rPr>
          <w:rFonts w:ascii="Calibri" w:hAnsi="Calibri"/>
          <w:sz w:val="20"/>
          <w:szCs w:val="22"/>
        </w:rPr>
      </w:pPr>
    </w:p>
    <w:p xmlns:wp14="http://schemas.microsoft.com/office/word/2010/wordml" w:rsidRPr="00902C89" w:rsidR="002F7EF1" w:rsidP="00107FE7" w:rsidRDefault="002F7EF1" w14:paraId="7D23535F" wp14:textId="77777777">
      <w:pPr>
        <w:numPr>
          <w:ilvl w:val="0"/>
          <w:numId w:val="1"/>
        </w:numPr>
        <w:jc w:val="both"/>
        <w:rPr>
          <w:rFonts w:ascii="Calibri" w:hAnsi="Calibri"/>
          <w:sz w:val="20"/>
          <w:szCs w:val="22"/>
        </w:rPr>
      </w:pPr>
      <w:r w:rsidRPr="00902C89">
        <w:rPr>
          <w:rFonts w:ascii="Calibri" w:hAnsi="Calibri"/>
          <w:sz w:val="20"/>
          <w:szCs w:val="22"/>
        </w:rPr>
        <w:t>They have taken steps to eradicate modern slavery within their business</w:t>
      </w:r>
    </w:p>
    <w:p xmlns:wp14="http://schemas.microsoft.com/office/word/2010/wordml" w:rsidR="002F7EF1" w:rsidP="00107FE7" w:rsidRDefault="002F7EF1" w14:paraId="0DE15355" wp14:textId="77777777">
      <w:pPr>
        <w:numPr>
          <w:ilvl w:val="0"/>
          <w:numId w:val="1"/>
        </w:numPr>
        <w:jc w:val="both"/>
        <w:rPr>
          <w:rFonts w:ascii="Calibri" w:hAnsi="Calibri"/>
          <w:sz w:val="20"/>
          <w:szCs w:val="22"/>
        </w:rPr>
      </w:pPr>
      <w:r w:rsidRPr="00902C89">
        <w:rPr>
          <w:rFonts w:ascii="Calibri" w:hAnsi="Calibri"/>
          <w:sz w:val="20"/>
          <w:szCs w:val="22"/>
        </w:rPr>
        <w:t>They hold their own suppliers to account over modern slavery</w:t>
      </w:r>
    </w:p>
    <w:p xmlns:wp14="http://schemas.microsoft.com/office/word/2010/wordml" w:rsidR="00336331" w:rsidP="002F7EF1" w:rsidRDefault="00336331" w14:paraId="02EB378F" wp14:textId="77777777">
      <w:pPr>
        <w:jc w:val="both"/>
        <w:rPr>
          <w:rFonts w:ascii="Calibri" w:hAnsi="Calibri"/>
          <w:b/>
          <w:sz w:val="20"/>
          <w:szCs w:val="22"/>
        </w:rPr>
      </w:pPr>
    </w:p>
    <w:p xmlns:wp14="http://schemas.microsoft.com/office/word/2010/wordml" w:rsidRPr="00902C89" w:rsidR="002F7EF1" w:rsidP="002F7EF1" w:rsidRDefault="002F7EF1" w14:paraId="6BA0B493" wp14:textId="77777777">
      <w:pPr>
        <w:jc w:val="both"/>
        <w:rPr>
          <w:rFonts w:ascii="Calibri" w:hAnsi="Calibri"/>
          <w:b/>
          <w:sz w:val="20"/>
          <w:szCs w:val="22"/>
        </w:rPr>
      </w:pPr>
      <w:r w:rsidRPr="00902C89">
        <w:rPr>
          <w:rFonts w:ascii="Calibri" w:hAnsi="Calibri"/>
          <w:b/>
          <w:sz w:val="20"/>
          <w:szCs w:val="22"/>
        </w:rPr>
        <w:t>Training</w:t>
      </w:r>
    </w:p>
    <w:p xmlns:wp14="http://schemas.microsoft.com/office/word/2010/wordml" w:rsidR="002F7EF1" w:rsidP="002F7EF1" w:rsidRDefault="002F7EF1" w14:paraId="261B0426" wp14:textId="77777777">
      <w:pPr>
        <w:jc w:val="both"/>
        <w:rPr>
          <w:rFonts w:ascii="Calibri" w:hAnsi="Calibri"/>
          <w:sz w:val="20"/>
          <w:szCs w:val="22"/>
        </w:rPr>
      </w:pPr>
      <w:r w:rsidRPr="00902C89">
        <w:rPr>
          <w:rFonts w:ascii="Calibri" w:hAnsi="Calibri"/>
          <w:sz w:val="20"/>
          <w:szCs w:val="22"/>
        </w:rPr>
        <w:t xml:space="preserve">We regularly brief all relevant management and staff members, and ensure that our policies reach every employee, in order that they understand the signs of modern slavery and what to do if they suspect that there is any risk of it taking place within any area of our business or our supply chain. As </w:t>
      </w:r>
      <w:r w:rsidR="00EE2DB6">
        <w:rPr>
          <w:rFonts w:ascii="Calibri" w:hAnsi="Calibri"/>
          <w:sz w:val="20"/>
          <w:szCs w:val="22"/>
        </w:rPr>
        <w:t>p</w:t>
      </w:r>
      <w:r w:rsidRPr="00902C89">
        <w:rPr>
          <w:rFonts w:ascii="Calibri" w:hAnsi="Calibri"/>
          <w:sz w:val="20"/>
          <w:szCs w:val="22"/>
        </w:rPr>
        <w:t>artner members we will work with the Supply Chain Sustainability School to promote the material available to educate the industry on modern slavery.</w:t>
      </w:r>
    </w:p>
    <w:p xmlns:wp14="http://schemas.microsoft.com/office/word/2010/wordml" w:rsidRPr="00902C89" w:rsidR="00632461" w:rsidP="002F7EF1" w:rsidRDefault="00632461" w14:paraId="6A05A809" wp14:textId="77777777">
      <w:pPr>
        <w:jc w:val="both"/>
        <w:rPr>
          <w:rFonts w:ascii="Calibri" w:hAnsi="Calibri"/>
          <w:sz w:val="20"/>
          <w:szCs w:val="22"/>
        </w:rPr>
      </w:pPr>
    </w:p>
    <w:p xmlns:wp14="http://schemas.microsoft.com/office/word/2010/wordml" w:rsidRPr="00902C89" w:rsidR="002F7EF1" w:rsidP="002F7EF1" w:rsidRDefault="002F7EF1" w14:paraId="53E6897E" wp14:textId="77777777">
      <w:pPr>
        <w:jc w:val="both"/>
        <w:rPr>
          <w:rFonts w:ascii="Calibri" w:hAnsi="Calibri"/>
          <w:b/>
          <w:sz w:val="20"/>
          <w:szCs w:val="22"/>
        </w:rPr>
      </w:pPr>
      <w:r w:rsidRPr="00902C89">
        <w:rPr>
          <w:rFonts w:ascii="Calibri" w:hAnsi="Calibri"/>
          <w:b/>
          <w:sz w:val="20"/>
          <w:szCs w:val="22"/>
        </w:rPr>
        <w:t>Our Performance Indicators</w:t>
      </w:r>
    </w:p>
    <w:p xmlns:wp14="http://schemas.microsoft.com/office/word/2010/wordml" w:rsidRPr="00902C89" w:rsidR="002F7EF1" w:rsidP="002F7EF1" w:rsidRDefault="002F7EF1" w14:paraId="2A0E1139" wp14:textId="77777777">
      <w:pPr>
        <w:jc w:val="both"/>
        <w:rPr>
          <w:rFonts w:ascii="Calibri" w:hAnsi="Calibri"/>
          <w:sz w:val="20"/>
          <w:szCs w:val="22"/>
        </w:rPr>
      </w:pPr>
      <w:r w:rsidRPr="00902C89">
        <w:rPr>
          <w:rFonts w:ascii="Calibri" w:hAnsi="Calibri"/>
          <w:sz w:val="20"/>
          <w:szCs w:val="22"/>
        </w:rPr>
        <w:t>We will know the effectiveness of the steps that we are taking to ensure that slavery and/or human trafficking is not taking place within our business or supply chain if:</w:t>
      </w:r>
    </w:p>
    <w:p xmlns:wp14="http://schemas.microsoft.com/office/word/2010/wordml" w:rsidRPr="00902C89" w:rsidR="002F7EF1" w:rsidP="00107FE7" w:rsidRDefault="002F7EF1" w14:paraId="1174EAC0" wp14:textId="77777777">
      <w:pPr>
        <w:numPr>
          <w:ilvl w:val="0"/>
          <w:numId w:val="1"/>
        </w:numPr>
        <w:jc w:val="both"/>
        <w:rPr>
          <w:rFonts w:ascii="Calibri" w:hAnsi="Calibri"/>
          <w:sz w:val="20"/>
          <w:szCs w:val="22"/>
        </w:rPr>
      </w:pPr>
      <w:r w:rsidRPr="00902C89">
        <w:rPr>
          <w:rFonts w:ascii="Calibri" w:hAnsi="Calibri"/>
          <w:sz w:val="20"/>
          <w:szCs w:val="22"/>
        </w:rPr>
        <w:t>No reports are received from employees, the public, or law enforcement agencies to indicate that modern slavery practices have been identified.</w:t>
      </w:r>
    </w:p>
    <w:p xmlns:wp14="http://schemas.microsoft.com/office/word/2010/wordml" w:rsidRPr="00902C89" w:rsidR="002F7EF1" w:rsidP="00107FE7" w:rsidRDefault="002F7EF1" w14:paraId="008C9FD2" wp14:textId="77777777">
      <w:pPr>
        <w:numPr>
          <w:ilvl w:val="0"/>
          <w:numId w:val="1"/>
        </w:numPr>
        <w:jc w:val="both"/>
        <w:rPr>
          <w:rFonts w:ascii="Calibri" w:hAnsi="Calibri"/>
          <w:sz w:val="20"/>
          <w:szCs w:val="22"/>
        </w:rPr>
      </w:pPr>
      <w:r w:rsidRPr="00902C89">
        <w:rPr>
          <w:rFonts w:ascii="Calibri" w:hAnsi="Calibri"/>
          <w:sz w:val="20"/>
          <w:szCs w:val="22"/>
        </w:rPr>
        <w:t>We achieve a level of communication and personal contact with every employee and their understanding of, and compliance with, our expectations regarding modern slavery.</w:t>
      </w:r>
    </w:p>
    <w:p xmlns:wp14="http://schemas.microsoft.com/office/word/2010/wordml" w:rsidR="00EE2DB6" w:rsidP="00EE2DB6" w:rsidRDefault="003C0AF4" w14:paraId="6831EC2C" wp14:textId="77777777">
      <w:pPr>
        <w:contextualSpacing/>
        <w:jc w:val="both"/>
        <w:rPr>
          <w:rFonts w:ascii="Calibri" w:hAnsi="Calibri"/>
          <w:sz w:val="20"/>
          <w:szCs w:val="22"/>
        </w:rPr>
      </w:pPr>
      <w:r>
        <w:rPr>
          <w:rFonts w:ascii="Calibri" w:hAnsi="Calibri"/>
          <w:sz w:val="20"/>
          <w:szCs w:val="22"/>
        </w:rPr>
        <w:t>Top Marks for Security Services Limited</w:t>
      </w:r>
      <w:r w:rsidRPr="00EE2DB6" w:rsidR="00EE2DB6">
        <w:rPr>
          <w:rFonts w:ascii="Calibri" w:hAnsi="Calibri"/>
          <w:sz w:val="20"/>
          <w:szCs w:val="22"/>
        </w:rPr>
        <w:t xml:space="preserve"> will make this Policy available to all stakeholders, shareholders, staff and </w:t>
      </w:r>
      <w:r w:rsidRPr="00EE2DB6" w:rsidR="00AB65AF">
        <w:rPr>
          <w:rFonts w:ascii="Calibri" w:hAnsi="Calibri"/>
          <w:sz w:val="20"/>
          <w:szCs w:val="22"/>
        </w:rPr>
        <w:t>public</w:t>
      </w:r>
      <w:r w:rsidRPr="00EE2DB6" w:rsidR="00EE2DB6">
        <w:rPr>
          <w:rFonts w:ascii="Calibri" w:hAnsi="Calibri"/>
          <w:sz w:val="20"/>
          <w:szCs w:val="22"/>
        </w:rPr>
        <w:t xml:space="preserve"> on request. </w:t>
      </w:r>
    </w:p>
    <w:p xmlns:wp14="http://schemas.microsoft.com/office/word/2010/wordml" w:rsidR="00C63242" w:rsidP="00EE2DB6" w:rsidRDefault="00C63242" w14:paraId="5A39BBE3" wp14:textId="77777777">
      <w:pPr>
        <w:contextualSpacing/>
        <w:jc w:val="both"/>
        <w:rPr>
          <w:rFonts w:ascii="Calibri" w:hAnsi="Calibri"/>
          <w:sz w:val="20"/>
          <w:szCs w:val="22"/>
        </w:rPr>
      </w:pPr>
    </w:p>
    <w:p xmlns:wp14="http://schemas.microsoft.com/office/word/2010/wordml" w:rsidR="00C63242" w:rsidP="00C63242" w:rsidRDefault="00C63242" w14:paraId="6CE39701" wp14:textId="77777777">
      <w:pPr>
        <w:jc w:val="both"/>
        <w:rPr>
          <w:rFonts w:ascii="Calibri" w:hAnsi="Calibri"/>
          <w:sz w:val="20"/>
        </w:rPr>
      </w:pPr>
      <w:r>
        <w:rPr>
          <w:rFonts w:ascii="Calibri" w:hAnsi="Calibri"/>
          <w:sz w:val="20"/>
        </w:rPr>
        <w:t>The Managing Director shall review this policy annually or following significant changes.</w:t>
      </w:r>
    </w:p>
    <w:p xmlns:wp14="http://schemas.microsoft.com/office/word/2010/wordml" w:rsidR="00C63242" w:rsidP="00C63242" w:rsidRDefault="00502D79" w14:paraId="51314981" wp14:textId="77777777">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 xml:space="preserve">Nabeel </w:t>
      </w:r>
      <w:r w:rsidR="00AB65AF">
        <w:rPr>
          <w:rFonts w:ascii="Brush Script MT" w:hAnsi="Brush Script MT" w:cs="Calibri"/>
          <w:b/>
          <w:sz w:val="20"/>
        </w:rPr>
        <w:t>Khattak</w:t>
      </w:r>
    </w:p>
    <w:p xmlns:wp14="http://schemas.microsoft.com/office/word/2010/wordml" w:rsidR="00C63242" w:rsidP="00C63242" w:rsidRDefault="003C0AF4" w14:paraId="07C7A7A4" wp14:textId="77777777">
      <w:pPr>
        <w:rPr>
          <w:rFonts w:cs="Calibri"/>
          <w:sz w:val="20"/>
        </w:rPr>
      </w:pPr>
      <w:r>
        <w:rPr>
          <w:rFonts w:cs="Calibri"/>
          <w:sz w:val="20"/>
        </w:rPr>
        <w:t>Top Marks for Security Services Limited</w:t>
      </w:r>
    </w:p>
    <w:p xmlns:wp14="http://schemas.microsoft.com/office/word/2010/wordml" w:rsidRPr="003C0AF4" w:rsidR="0014125C" w:rsidP="2EBA8111" w:rsidRDefault="00C63242" w14:paraId="14AED8EE" wp14:textId="15A56CFE">
      <w:pPr>
        <w:rPr>
          <w:rFonts w:cs="Times New Roman"/>
        </w:rPr>
      </w:pPr>
      <w:r w:rsidR="2EBA8111">
        <w:rPr/>
        <w:t>This policy is reviewed on 30/04/2026</w:t>
      </w:r>
    </w:p>
    <w:sectPr w:rsidRPr="003C0AF4" w:rsidR="0014125C" w:rsidSect="008A41E5">
      <w:headerReference w:type="default" r:id="rId7"/>
      <w:footerReference w:type="default" r:id="rId8"/>
      <w:endnotePr>
        <w:numFmt w:val="decimal"/>
      </w:endnotePr>
      <w:pgSz w:w="11906" w:h="16838" w:orient="portrait"/>
      <w:pgMar w:top="597" w:right="991" w:bottom="720" w:left="1440" w:header="568"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F871A0" w:rsidRDefault="00F871A0" w14:paraId="0D0B940D" wp14:textId="77777777">
      <w:pPr>
        <w:spacing w:line="20" w:lineRule="exact"/>
      </w:pPr>
    </w:p>
  </w:endnote>
  <w:endnote w:type="continuationSeparator" w:id="0">
    <w:p xmlns:wp14="http://schemas.microsoft.com/office/word/2010/wordml" w:rsidR="00F871A0" w:rsidRDefault="00F871A0" w14:paraId="29D6B04F" wp14:textId="77777777">
      <w:r>
        <w:t xml:space="preserve"> </w:t>
      </w:r>
    </w:p>
  </w:endnote>
  <w:endnote w:type="continuationNotice" w:id="1">
    <w:p xmlns:wp14="http://schemas.microsoft.com/office/word/2010/wordml" w:rsidR="00F871A0" w:rsidRDefault="00F871A0" w14:paraId="0A6959E7" wp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HoeflerTextRoman">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DC327E" w:rsidR="00E643BC" w:rsidP="00E643BC" w:rsidRDefault="003C0AF4" w14:paraId="01A5D37E" wp14:textId="77777777">
    <w:pPr>
      <w:rPr>
        <w:rFonts w:ascii="Calibri" w:hAnsi="Calibri" w:cs="Calibri"/>
        <w:sz w:val="16"/>
        <w:szCs w:val="16"/>
        <w:lang w:eastAsia="x-none"/>
      </w:rPr>
    </w:pPr>
    <w:r>
      <w:rPr>
        <w:rFonts w:cs="Times New Roman"/>
        <w:sz w:val="14"/>
        <w:szCs w:val="14"/>
        <w:lang w:val="en-US" w:eastAsia="x-none"/>
      </w:rPr>
      <w:t>TMSS</w:t>
    </w:r>
    <w:r w:rsidR="00B70DB1">
      <w:rPr>
        <w:rFonts w:cs="Times New Roman"/>
        <w:sz w:val="18"/>
        <w:szCs w:val="18"/>
        <w:lang w:val="en-US" w:eastAsia="x-none"/>
      </w:rPr>
      <w:t>-</w:t>
    </w:r>
    <w:r w:rsidRPr="00DC327E" w:rsidR="00E643BC">
      <w:rPr>
        <w:rFonts w:ascii="Calibri" w:hAnsi="Calibri" w:cs="Calibri"/>
        <w:sz w:val="16"/>
        <w:szCs w:val="16"/>
        <w:lang w:eastAsia="x-none"/>
      </w:rPr>
      <w:t>POL-15</w:t>
    </w:r>
  </w:p>
  <w:p xmlns:wp14="http://schemas.microsoft.com/office/word/2010/wordml" w:rsidRPr="00DC327E" w:rsidR="00E643BC" w:rsidP="00E643BC" w:rsidRDefault="00E643BC" w14:paraId="21FB1F50" wp14:textId="77777777">
    <w:pPr>
      <w:rPr>
        <w:rFonts w:ascii="Calibri" w:hAnsi="Calibri" w:cs="Calibri"/>
        <w:sz w:val="16"/>
        <w:szCs w:val="16"/>
        <w:lang w:eastAsia="x-none"/>
      </w:rPr>
    </w:pPr>
    <w:r w:rsidRPr="00DC327E">
      <w:rPr>
        <w:rFonts w:ascii="Calibri" w:hAnsi="Calibri" w:cs="Calibri"/>
        <w:sz w:val="16"/>
        <w:szCs w:val="16"/>
        <w:lang w:eastAsia="x-none"/>
      </w:rPr>
      <w:t>Revision-0</w:t>
    </w:r>
    <w:r w:rsidR="00735AB0">
      <w:rPr>
        <w:rFonts w:ascii="Calibri" w:hAnsi="Calibri" w:cs="Calibri"/>
        <w:sz w:val="16"/>
        <w:szCs w:val="16"/>
        <w:lang w:eastAsia="x-none"/>
      </w:rPr>
      <w:t>3</w:t>
    </w:r>
    <w:r>
      <w:rPr>
        <w:rFonts w:ascii="Calibri" w:hAnsi="Calibri" w:cs="Calibri"/>
        <w:sz w:val="16"/>
        <w:szCs w:val="16"/>
        <w:lang w:eastAsia="x-none"/>
      </w:rPr>
      <w:t xml:space="preserve">                                                                                                                                                                                                                                       </w:t>
    </w:r>
    <w:r w:rsidRPr="00E643BC">
      <w:rPr>
        <w:rFonts w:ascii="Calibri" w:hAnsi="Calibri" w:cs="Calibri"/>
        <w:sz w:val="16"/>
        <w:szCs w:val="16"/>
        <w:lang w:eastAsia="x-none"/>
      </w:rPr>
      <w:fldChar w:fldCharType="begin"/>
    </w:r>
    <w:r w:rsidRPr="00E643BC">
      <w:rPr>
        <w:rFonts w:ascii="Calibri" w:hAnsi="Calibri" w:cs="Calibri"/>
        <w:sz w:val="16"/>
        <w:szCs w:val="16"/>
        <w:lang w:eastAsia="x-none"/>
      </w:rPr>
      <w:instrText xml:space="preserve"> PAGE   \* MERGEFORMAT </w:instrText>
    </w:r>
    <w:r w:rsidRPr="00E643BC">
      <w:rPr>
        <w:rFonts w:ascii="Calibri" w:hAnsi="Calibri" w:cs="Calibri"/>
        <w:sz w:val="16"/>
        <w:szCs w:val="16"/>
        <w:lang w:eastAsia="x-none"/>
      </w:rPr>
      <w:fldChar w:fldCharType="separate"/>
    </w:r>
    <w:r w:rsidR="003C0AF4">
      <w:rPr>
        <w:rFonts w:ascii="Calibri" w:hAnsi="Calibri" w:cs="Calibri"/>
        <w:noProof/>
        <w:sz w:val="16"/>
        <w:szCs w:val="16"/>
        <w:lang w:eastAsia="x-none"/>
      </w:rPr>
      <w:t>1</w:t>
    </w:r>
    <w:r w:rsidRPr="00E643BC">
      <w:rPr>
        <w:rFonts w:ascii="Calibri" w:hAnsi="Calibri" w:cs="Calibri"/>
        <w:noProof/>
        <w:sz w:val="16"/>
        <w:szCs w:val="16"/>
        <w:lang w:eastAsia="x-none"/>
      </w:rPr>
      <w:fldChar w:fldCharType="end"/>
    </w:r>
  </w:p>
  <w:p xmlns:wp14="http://schemas.microsoft.com/office/word/2010/wordml" w:rsidRPr="00E643BC" w:rsidR="00EE2DB6" w:rsidP="00E643BC" w:rsidRDefault="00E643BC" w14:paraId="5EB79223" wp14:textId="77777777">
    <w:pPr>
      <w:pStyle w:val="Footer"/>
      <w:rPr>
        <w:lang w:val="en-US"/>
      </w:rPr>
    </w:pPr>
    <w:r w:rsidRPr="00DC327E">
      <w:rPr>
        <w:rFonts w:ascii="Calibri" w:hAnsi="Calibri" w:cs="Calibri"/>
        <w:sz w:val="16"/>
        <w:szCs w:val="16"/>
      </w:rPr>
      <w:t>Issuance Date: 01-01-202</w:t>
    </w:r>
    <w:r w:rsidR="00502D79">
      <w:rPr>
        <w:rFonts w:ascii="Calibri" w:hAnsi="Calibri" w:cs="Calibri"/>
        <w:sz w:val="16"/>
        <w:szCs w:val="16"/>
        <w:lang w:val="en-US"/>
      </w:rPr>
      <w:t>4</w:t>
    </w:r>
  </w:p>
  <w:p xmlns:wp14="http://schemas.microsoft.com/office/word/2010/wordml" w:rsidRPr="00EE2DB6" w:rsidR="00910DA3" w:rsidP="00EE2DB6" w:rsidRDefault="00910DA3" w14:paraId="41C8F396"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F871A0" w:rsidRDefault="00F871A0" w14:paraId="0E27B00A" wp14:textId="77777777">
      <w:r>
        <w:separator/>
      </w:r>
    </w:p>
  </w:footnote>
  <w:footnote w:type="continuationSeparator" w:id="0">
    <w:p xmlns:wp14="http://schemas.microsoft.com/office/word/2010/wordml" w:rsidR="00F871A0" w:rsidRDefault="00F871A0" w14:paraId="60061E4C"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FC2D38" w:rsidP="00E643BC" w:rsidRDefault="00B82A76" w14:paraId="72A3D3EC" wp14:textId="77777777">
    <w:pPr>
      <w:spacing w:after="200" w:line="276" w:lineRule="auto"/>
      <w:jc w:val="center"/>
      <w:rPr>
        <w:rFonts w:ascii="Calibri" w:hAnsi="Calibri" w:eastAsia="Calibri" w:cs="Times New Roman"/>
        <w:b/>
        <w:color w:val="000000"/>
        <w:sz w:val="32"/>
        <w:szCs w:val="32"/>
        <w:lang w:val="en-US" w:eastAsia="en-US"/>
      </w:rPr>
    </w:pPr>
    <w:r w:rsidRPr="003C0AF4">
      <w:rPr>
        <w:rFonts w:ascii="Times New Roman" w:hAnsi="Times New Roman" w:cs="Times New Roman"/>
        <w:b/>
        <w:noProof/>
        <w:sz w:val="32"/>
        <w:szCs w:val="32"/>
        <w:lang w:val="en-US" w:eastAsia="en-US"/>
      </w:rPr>
      <w:drawing>
        <wp:inline xmlns:wp14="http://schemas.microsoft.com/office/word/2010/wordprocessingDrawing" distT="0" distB="0" distL="0" distR="0" wp14:anchorId="23725761" wp14:editId="7777777">
          <wp:extent cx="1695450" cy="97155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xmlns:wp14="http://schemas.microsoft.com/office/word/2010/wordml" w:rsidRPr="00E643BC" w:rsidR="00EE2DB6" w:rsidP="00E643BC" w:rsidRDefault="00E643BC" w14:paraId="529E24F9" wp14:textId="77777777">
    <w:pPr>
      <w:spacing w:after="200" w:line="276" w:lineRule="auto"/>
      <w:jc w:val="center"/>
      <w:rPr>
        <w:rFonts w:ascii="Calibri" w:hAnsi="Calibri" w:eastAsia="Calibri" w:cs="Times New Roman"/>
        <w:b/>
        <w:color w:val="000000"/>
        <w:sz w:val="32"/>
        <w:szCs w:val="32"/>
        <w:lang w:val="en-US" w:eastAsia="en-US"/>
      </w:rPr>
    </w:pPr>
    <w:r w:rsidRPr="00E643BC">
      <w:rPr>
        <w:rFonts w:ascii="Calibri" w:hAnsi="Calibri" w:eastAsia="Calibri" w:cs="Times New Roman"/>
        <w:b/>
        <w:color w:val="000000"/>
        <w:sz w:val="32"/>
        <w:szCs w:val="32"/>
        <w:lang w:val="en-US" w:eastAsia="en-US"/>
      </w:rPr>
      <w:t>MODERN SLAVERY POLICY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75pt;height:12pt" o:bullet="t" type="#_x0000_t75">
        <v:imagedata o:title="cfm" r:id="rId1"/>
      </v:shape>
    </w:pict>
  </w:numPicBullet>
  <w:numPicBullet w:numPicBulletId="1">
    <w:pict>
      <v:shape id="_x0000_i1026" style="width:3in;height:3in" o:bullet="t" type="#_x0000_t75"/>
    </w:pict>
  </w:numPicBullet>
  <w:numPicBullet w:numPicBulletId="2">
    <w:pict>
      <v:shape id="_x0000_i1027" style="width:3in;height:3in" o:bullet="t" type="#_x0000_t75"/>
    </w:pict>
  </w:numPicBullet>
  <w:numPicBullet w:numPicBulletId="3">
    <w:pict>
      <v:shape id="_x0000_i1028" style="width:3in;height:3in" o:bullet="t" type="#_x0000_t75"/>
    </w:pict>
  </w:numPicBullet>
  <w:numPicBullet w:numPicBulletId="4">
    <w:pict>
      <v:shape id="_x0000_i1029" style="width:3in;height:3in" o:bullet="t" type="#_x0000_t75"/>
    </w:pict>
  </w:numPicBullet>
  <w:numPicBullet w:numPicBulletId="5">
    <w:pict>
      <v:shape id="_x0000_i1030" style="width:3in;height:3in" o:bullet="t" type="#_x0000_t75"/>
    </w:pict>
  </w:numPicBullet>
  <w:numPicBullet w:numPicBulletId="6">
    <w:pict>
      <v:shape id="_x0000_i1031" style="width:3in;height:3in" o:bullet="t" type="#_x0000_t75"/>
    </w:pict>
  </w:numPicBullet>
  <w:numPicBullet w:numPicBulletId="7">
    <w:pict>
      <v:shape id="_x0000_i1032" style="width:3in;height:3in" o:bullet="t" type="#_x0000_t75"/>
    </w:pict>
  </w:numPicBullet>
  <w:abstractNum w:abstractNumId="0" w15:restartNumberingAfterBreak="0">
    <w:nsid w:val="166E2914"/>
    <w:multiLevelType w:val="hybridMultilevel"/>
    <w:tmpl w:val="6AA6E95E"/>
    <w:lvl w:ilvl="0" w:tplc="BD7E448E">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1113787233">
    <w:abstractNumId w:val="0"/>
  </w:num>
  <w:num w:numId="2" w16cid:durableId="863790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89"/>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C7"/>
    <w:rsid w:val="00022982"/>
    <w:rsid w:val="000300C2"/>
    <w:rsid w:val="00040D23"/>
    <w:rsid w:val="00043B0D"/>
    <w:rsid w:val="000A044B"/>
    <w:rsid w:val="000B516F"/>
    <w:rsid w:val="000D2913"/>
    <w:rsid w:val="000D57E1"/>
    <w:rsid w:val="000E5492"/>
    <w:rsid w:val="000E798A"/>
    <w:rsid w:val="00107FE7"/>
    <w:rsid w:val="00122497"/>
    <w:rsid w:val="0012419F"/>
    <w:rsid w:val="0014125C"/>
    <w:rsid w:val="00170DEE"/>
    <w:rsid w:val="0019564F"/>
    <w:rsid w:val="001B58E7"/>
    <w:rsid w:val="001E1B7D"/>
    <w:rsid w:val="00201F79"/>
    <w:rsid w:val="002055E4"/>
    <w:rsid w:val="00211AE3"/>
    <w:rsid w:val="00237C61"/>
    <w:rsid w:val="00263D04"/>
    <w:rsid w:val="00294565"/>
    <w:rsid w:val="00296CA6"/>
    <w:rsid w:val="002B1457"/>
    <w:rsid w:val="002C75F5"/>
    <w:rsid w:val="002E222C"/>
    <w:rsid w:val="002E49DB"/>
    <w:rsid w:val="002E78BA"/>
    <w:rsid w:val="002F4365"/>
    <w:rsid w:val="002F7EF1"/>
    <w:rsid w:val="00321CC2"/>
    <w:rsid w:val="003326B5"/>
    <w:rsid w:val="00336331"/>
    <w:rsid w:val="00374C0B"/>
    <w:rsid w:val="00382E94"/>
    <w:rsid w:val="003B4543"/>
    <w:rsid w:val="003C0AF4"/>
    <w:rsid w:val="003C2568"/>
    <w:rsid w:val="003D16C4"/>
    <w:rsid w:val="003D2CB3"/>
    <w:rsid w:val="0042607E"/>
    <w:rsid w:val="00460FC1"/>
    <w:rsid w:val="00463392"/>
    <w:rsid w:val="00467F76"/>
    <w:rsid w:val="00472ACC"/>
    <w:rsid w:val="00490CA7"/>
    <w:rsid w:val="0049712A"/>
    <w:rsid w:val="004A686A"/>
    <w:rsid w:val="004A7787"/>
    <w:rsid w:val="004E5912"/>
    <w:rsid w:val="00502D79"/>
    <w:rsid w:val="00506789"/>
    <w:rsid w:val="005116EB"/>
    <w:rsid w:val="005121D4"/>
    <w:rsid w:val="00513B79"/>
    <w:rsid w:val="00551BD2"/>
    <w:rsid w:val="00555DF4"/>
    <w:rsid w:val="00597C40"/>
    <w:rsid w:val="005D44F9"/>
    <w:rsid w:val="005D62AE"/>
    <w:rsid w:val="005D639F"/>
    <w:rsid w:val="005E43FC"/>
    <w:rsid w:val="00602EC5"/>
    <w:rsid w:val="00605AEB"/>
    <w:rsid w:val="006313CF"/>
    <w:rsid w:val="00632461"/>
    <w:rsid w:val="006400B5"/>
    <w:rsid w:val="006461BD"/>
    <w:rsid w:val="00672319"/>
    <w:rsid w:val="00676716"/>
    <w:rsid w:val="006D3CFA"/>
    <w:rsid w:val="006E092F"/>
    <w:rsid w:val="006F4AE5"/>
    <w:rsid w:val="007008A7"/>
    <w:rsid w:val="00704EED"/>
    <w:rsid w:val="00713041"/>
    <w:rsid w:val="00735AB0"/>
    <w:rsid w:val="00754F8C"/>
    <w:rsid w:val="00771CAA"/>
    <w:rsid w:val="00775238"/>
    <w:rsid w:val="00796C40"/>
    <w:rsid w:val="007975E5"/>
    <w:rsid w:val="007F6778"/>
    <w:rsid w:val="00804227"/>
    <w:rsid w:val="00815F39"/>
    <w:rsid w:val="0082574A"/>
    <w:rsid w:val="008317E4"/>
    <w:rsid w:val="00835EFE"/>
    <w:rsid w:val="00836C20"/>
    <w:rsid w:val="0084036F"/>
    <w:rsid w:val="00872ACF"/>
    <w:rsid w:val="0087310C"/>
    <w:rsid w:val="00876785"/>
    <w:rsid w:val="00885BEB"/>
    <w:rsid w:val="00891CF5"/>
    <w:rsid w:val="008A41E5"/>
    <w:rsid w:val="008A7D6C"/>
    <w:rsid w:val="008B7A1E"/>
    <w:rsid w:val="008E0EBB"/>
    <w:rsid w:val="00901BEA"/>
    <w:rsid w:val="00902A1C"/>
    <w:rsid w:val="00902C89"/>
    <w:rsid w:val="00910DA3"/>
    <w:rsid w:val="009151BF"/>
    <w:rsid w:val="00916696"/>
    <w:rsid w:val="00927723"/>
    <w:rsid w:val="009436D5"/>
    <w:rsid w:val="009443F3"/>
    <w:rsid w:val="00964471"/>
    <w:rsid w:val="00972D8B"/>
    <w:rsid w:val="009818BF"/>
    <w:rsid w:val="009A45F0"/>
    <w:rsid w:val="009C1A7C"/>
    <w:rsid w:val="009D2278"/>
    <w:rsid w:val="00A03C8D"/>
    <w:rsid w:val="00A10566"/>
    <w:rsid w:val="00A1098D"/>
    <w:rsid w:val="00A1765D"/>
    <w:rsid w:val="00A33A00"/>
    <w:rsid w:val="00A70970"/>
    <w:rsid w:val="00A84240"/>
    <w:rsid w:val="00AA672D"/>
    <w:rsid w:val="00AA75C5"/>
    <w:rsid w:val="00AB65AF"/>
    <w:rsid w:val="00AB745F"/>
    <w:rsid w:val="00AD2FE3"/>
    <w:rsid w:val="00AE51A8"/>
    <w:rsid w:val="00AF33C7"/>
    <w:rsid w:val="00AF42F7"/>
    <w:rsid w:val="00B13E8C"/>
    <w:rsid w:val="00B17E50"/>
    <w:rsid w:val="00B36CA9"/>
    <w:rsid w:val="00B41A3F"/>
    <w:rsid w:val="00B41AF4"/>
    <w:rsid w:val="00B46962"/>
    <w:rsid w:val="00B70DB1"/>
    <w:rsid w:val="00B82A76"/>
    <w:rsid w:val="00B85154"/>
    <w:rsid w:val="00B968B3"/>
    <w:rsid w:val="00BA40E5"/>
    <w:rsid w:val="00BD205D"/>
    <w:rsid w:val="00BD7973"/>
    <w:rsid w:val="00BF3DC6"/>
    <w:rsid w:val="00BF6A65"/>
    <w:rsid w:val="00C3192F"/>
    <w:rsid w:val="00C42B62"/>
    <w:rsid w:val="00C53AD0"/>
    <w:rsid w:val="00C63242"/>
    <w:rsid w:val="00C66CFE"/>
    <w:rsid w:val="00C94DF0"/>
    <w:rsid w:val="00C97B9F"/>
    <w:rsid w:val="00CA0E92"/>
    <w:rsid w:val="00CB0CD4"/>
    <w:rsid w:val="00CB21DB"/>
    <w:rsid w:val="00CB5434"/>
    <w:rsid w:val="00CC7158"/>
    <w:rsid w:val="00CF1A7E"/>
    <w:rsid w:val="00D24F6B"/>
    <w:rsid w:val="00D36833"/>
    <w:rsid w:val="00D377D6"/>
    <w:rsid w:val="00D57F13"/>
    <w:rsid w:val="00D87CC8"/>
    <w:rsid w:val="00DA2A0E"/>
    <w:rsid w:val="00DC327E"/>
    <w:rsid w:val="00DE6632"/>
    <w:rsid w:val="00E26F50"/>
    <w:rsid w:val="00E353F4"/>
    <w:rsid w:val="00E4726A"/>
    <w:rsid w:val="00E5619D"/>
    <w:rsid w:val="00E57A77"/>
    <w:rsid w:val="00E60A9D"/>
    <w:rsid w:val="00E643BC"/>
    <w:rsid w:val="00E656F8"/>
    <w:rsid w:val="00EA0F4B"/>
    <w:rsid w:val="00EB12BC"/>
    <w:rsid w:val="00ED0109"/>
    <w:rsid w:val="00ED0662"/>
    <w:rsid w:val="00EE2DB6"/>
    <w:rsid w:val="00EF0919"/>
    <w:rsid w:val="00EF4770"/>
    <w:rsid w:val="00F80AD3"/>
    <w:rsid w:val="00F86BEB"/>
    <w:rsid w:val="00F871A0"/>
    <w:rsid w:val="00FA222A"/>
    <w:rsid w:val="00FB2C6E"/>
    <w:rsid w:val="00FB79AC"/>
    <w:rsid w:val="00FC0502"/>
    <w:rsid w:val="00FC2D38"/>
    <w:rsid w:val="00FD236E"/>
    <w:rsid w:val="2EBA81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3E704"/>
  <w15:chartTrackingRefBased/>
  <w15:docId w15:val="{67AE4DD3-A8FD-4E63-A344-6F012DDE6B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43B0D"/>
    <w:rPr>
      <w:rFonts w:ascii="Arial" w:hAnsi="Arial" w:cs="Arial"/>
      <w:sz w:val="22"/>
      <w:lang w:val="en-GB" w:eastAsia="en-GB"/>
    </w:rPr>
  </w:style>
  <w:style w:type="paragraph" w:styleId="Heading1">
    <w:name w:val="heading 1"/>
    <w:basedOn w:val="Normal"/>
    <w:next w:val="Normal"/>
    <w:link w:val="Heading1Char"/>
    <w:qFormat/>
    <w:rsid w:val="00043B0D"/>
    <w:pPr>
      <w:keepNext/>
      <w:outlineLvl w:val="0"/>
    </w:pPr>
    <w:rPr>
      <w:rFonts w:cs="Times New Roman"/>
      <w:b/>
      <w:bCs/>
      <w:kern w:val="32"/>
      <w:sz w:val="24"/>
      <w:szCs w:val="32"/>
      <w:lang w:val="x-none" w:eastAsia="x-none"/>
    </w:rPr>
  </w:style>
  <w:style w:type="paragraph" w:styleId="Heading2">
    <w:name w:val="heading 2"/>
    <w:basedOn w:val="Normal"/>
    <w:next w:val="Normal"/>
    <w:link w:val="Heading2Char"/>
    <w:autoRedefine/>
    <w:qFormat/>
    <w:rsid w:val="00043B0D"/>
    <w:pPr>
      <w:keepNext/>
      <w:outlineLvl w:val="1"/>
    </w:pPr>
    <w:rPr>
      <w:rFonts w:cs="Times New Roman"/>
      <w:b/>
      <w:bCs/>
      <w:iCs/>
      <w:szCs w:val="24"/>
      <w:lang w:val="x-none" w:eastAsia="x-none"/>
    </w:rPr>
  </w:style>
  <w:style w:type="paragraph" w:styleId="Heading3">
    <w:name w:val="heading 3"/>
    <w:basedOn w:val="Normal"/>
    <w:next w:val="Normal"/>
    <w:autoRedefine/>
    <w:qFormat/>
    <w:rsid w:val="00043B0D"/>
    <w:pPr>
      <w:jc w:val="center"/>
      <w:outlineLvl w:val="2"/>
    </w:pPr>
    <w:rPr>
      <w:b/>
      <w:sz w:val="28"/>
    </w:rPr>
  </w:style>
  <w:style w:type="paragraph" w:styleId="Heading4">
    <w:name w:val="heading 4"/>
    <w:basedOn w:val="Normal"/>
    <w:next w:val="Normal"/>
    <w:link w:val="Heading4Char"/>
    <w:autoRedefine/>
    <w:qFormat/>
    <w:rsid w:val="00043B0D"/>
    <w:pPr>
      <w:keepNext/>
      <w:outlineLvl w:val="3"/>
    </w:pPr>
    <w:rPr>
      <w:rFonts w:cs="Times New Roman"/>
      <w:bCs/>
      <w:szCs w:val="28"/>
      <w:u w:val="single"/>
      <w:lang w:val="x-none" w:eastAsia="x-none"/>
    </w:rPr>
  </w:style>
  <w:style w:type="paragraph" w:styleId="Heading5">
    <w:name w:val="heading 5"/>
    <w:basedOn w:val="Normal"/>
    <w:next w:val="Normal"/>
    <w:link w:val="Heading5Char"/>
    <w:qFormat/>
    <w:rsid w:val="009C1A7C"/>
    <w:pPr>
      <w:spacing w:before="240" w:after="60"/>
      <w:outlineLvl w:val="4"/>
    </w:pPr>
    <w:rPr>
      <w:rFonts w:ascii="Calibri" w:hAnsi="Calibri" w:cs="Times New Roman"/>
      <w:b/>
      <w:bCs/>
      <w:i/>
      <w:iCs/>
      <w:snapToGrid w:val="0"/>
      <w:sz w:val="26"/>
      <w:szCs w:val="26"/>
      <w:lang w:val="x-none" w:eastAsia="x-none"/>
    </w:rPr>
  </w:style>
  <w:style w:type="paragraph" w:styleId="Heading6">
    <w:name w:val="heading 6"/>
    <w:basedOn w:val="Normal"/>
    <w:next w:val="Normal"/>
    <w:link w:val="Heading6Char"/>
    <w:unhideWhenUsed/>
    <w:qFormat/>
    <w:rsid w:val="009151BF"/>
    <w:pPr>
      <w:spacing w:before="240" w:after="60"/>
      <w:outlineLvl w:val="5"/>
    </w:pPr>
    <w:rPr>
      <w:rFonts w:ascii="Calibri" w:hAnsi="Calibri" w:cs="Times New Roman"/>
      <w:b/>
      <w:bCs/>
      <w:szCs w:val="22"/>
    </w:rPr>
  </w:style>
  <w:style w:type="character" w:styleId="DefaultParagraphFont" w:default="1">
    <w:name w:val="Default Paragraph Font"/>
    <w:semiHidden/>
    <w:rsid w:val="00043B0D"/>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rsid w:val="00043B0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Document8" w:customStyle="1">
    <w:name w:val="Document 8"/>
    <w:basedOn w:val="DefaultParagraphFont"/>
  </w:style>
  <w:style w:type="character" w:styleId="Document4" w:customStyle="1">
    <w:name w:val="Document 4"/>
    <w:rPr>
      <w:b/>
      <w:i/>
      <w:sz w:val="24"/>
    </w:rPr>
  </w:style>
  <w:style w:type="character" w:styleId="Document6" w:customStyle="1">
    <w:name w:val="Document 6"/>
    <w:basedOn w:val="DefaultParagraphFont"/>
  </w:style>
  <w:style w:type="character" w:styleId="Document5" w:customStyle="1">
    <w:name w:val="Document 5"/>
    <w:basedOn w:val="DefaultParagraphFont"/>
  </w:style>
  <w:style w:type="character" w:styleId="Document2" w:customStyle="1">
    <w:name w:val="Document 2"/>
    <w:rPr>
      <w:rFonts w:ascii="Courier New" w:hAnsi="Courier New"/>
      <w:noProof w:val="0"/>
      <w:sz w:val="24"/>
      <w:lang w:val="en-US"/>
    </w:rPr>
  </w:style>
  <w:style w:type="character" w:styleId="Document7" w:customStyle="1">
    <w:name w:val="Document 7"/>
    <w:basedOn w:val="DefaultParagraphFont"/>
  </w:style>
  <w:style w:type="character" w:styleId="Bibliogrphy" w:customStyle="1">
    <w:name w:val="Bibliogrphy"/>
    <w:basedOn w:val="DefaultParagraphFont"/>
  </w:style>
  <w:style w:type="character" w:styleId="RightPar1" w:customStyle="1">
    <w:name w:val="Right Par 1"/>
    <w:basedOn w:val="DefaultParagraphFont"/>
  </w:style>
  <w:style w:type="character" w:styleId="RightPar2" w:customStyle="1">
    <w:name w:val="Right Par 2"/>
    <w:basedOn w:val="DefaultParagraphFont"/>
  </w:style>
  <w:style w:type="character" w:styleId="Document3" w:customStyle="1">
    <w:name w:val="Document 3"/>
    <w:rPr>
      <w:rFonts w:ascii="Courier New" w:hAnsi="Courier New"/>
      <w:noProof w:val="0"/>
      <w:sz w:val="24"/>
      <w:lang w:val="en-US"/>
    </w:rPr>
  </w:style>
  <w:style w:type="character" w:styleId="RightPar3" w:customStyle="1">
    <w:name w:val="Right Par 3"/>
    <w:basedOn w:val="DefaultParagraphFont"/>
  </w:style>
  <w:style w:type="character" w:styleId="RightPar4" w:customStyle="1">
    <w:name w:val="Right Par 4"/>
    <w:basedOn w:val="DefaultParagraphFont"/>
  </w:style>
  <w:style w:type="character" w:styleId="RightPar5" w:customStyle="1">
    <w:name w:val="Right Par 5"/>
    <w:basedOn w:val="DefaultParagraphFont"/>
  </w:style>
  <w:style w:type="character" w:styleId="RightPar6" w:customStyle="1">
    <w:name w:val="Right Par 6"/>
    <w:basedOn w:val="DefaultParagraphFont"/>
  </w:style>
  <w:style w:type="character" w:styleId="RightPar7" w:customStyle="1">
    <w:name w:val="Right Par 7"/>
    <w:basedOn w:val="DefaultParagraphFont"/>
  </w:style>
  <w:style w:type="character" w:styleId="RightPar8" w:customStyle="1">
    <w:name w:val="Right Par 8"/>
    <w:basedOn w:val="DefaultParagraphFont"/>
  </w:style>
  <w:style w:type="character" w:styleId="TechInit" w:customStyle="1">
    <w:name w:val="Tech Init"/>
    <w:rPr>
      <w:rFonts w:ascii="Courier New" w:hAnsi="Courier New"/>
      <w:noProof w:val="0"/>
      <w:sz w:val="24"/>
      <w:lang w:val="en-US"/>
    </w:rPr>
  </w:style>
  <w:style w:type="paragraph" w:styleId="Document1" w:customStyle="1">
    <w:name w:val="Document 1"/>
    <w:pPr>
      <w:keepNext/>
      <w:keepLines/>
      <w:widowControl w:val="0"/>
      <w:tabs>
        <w:tab w:val="left" w:pos="-720"/>
      </w:tabs>
      <w:suppressAutoHyphens/>
    </w:pPr>
    <w:rPr>
      <w:rFonts w:ascii="Courier New" w:hAnsi="Courier New"/>
      <w:snapToGrid w:val="0"/>
      <w:sz w:val="24"/>
      <w:lang w:eastAsia="en-US"/>
    </w:rPr>
  </w:style>
  <w:style w:type="character" w:styleId="Technical5" w:customStyle="1">
    <w:name w:val="Technical 5"/>
    <w:basedOn w:val="DefaultParagraphFont"/>
  </w:style>
  <w:style w:type="character" w:styleId="Technical6" w:customStyle="1">
    <w:name w:val="Technical 6"/>
    <w:basedOn w:val="DefaultParagraphFont"/>
  </w:style>
  <w:style w:type="character" w:styleId="Technical2" w:customStyle="1">
    <w:name w:val="Technical 2"/>
    <w:rPr>
      <w:rFonts w:ascii="Courier New" w:hAnsi="Courier New"/>
      <w:noProof w:val="0"/>
      <w:sz w:val="24"/>
      <w:lang w:val="en-US"/>
    </w:rPr>
  </w:style>
  <w:style w:type="character" w:styleId="Technical3" w:customStyle="1">
    <w:name w:val="Technical 3"/>
    <w:rPr>
      <w:rFonts w:ascii="Courier New" w:hAnsi="Courier New"/>
      <w:noProof w:val="0"/>
      <w:sz w:val="24"/>
      <w:lang w:val="en-US"/>
    </w:rPr>
  </w:style>
  <w:style w:type="character" w:styleId="Technical4" w:customStyle="1">
    <w:name w:val="Technical 4"/>
    <w:basedOn w:val="DefaultParagraphFont"/>
  </w:style>
  <w:style w:type="character" w:styleId="Technical1" w:customStyle="1">
    <w:name w:val="Technical 1"/>
    <w:rPr>
      <w:rFonts w:ascii="Courier New" w:hAnsi="Courier New"/>
      <w:noProof w:val="0"/>
      <w:sz w:val="24"/>
      <w:lang w:val="en-US"/>
    </w:rPr>
  </w:style>
  <w:style w:type="character" w:styleId="Technical7" w:customStyle="1">
    <w:name w:val="Technical 7"/>
    <w:basedOn w:val="DefaultParagraphFont"/>
  </w:style>
  <w:style w:type="character" w:styleId="Technical8" w:customStyle="1">
    <w:name w:val="Technical 8"/>
    <w:basedOn w:val="DefaultParagraphFont"/>
  </w:style>
  <w:style w:type="character" w:styleId="BulletList" w:customStyle="1">
    <w:name w:val="Bullet List"/>
    <w:basedOn w:val="DefaultParagraphFont"/>
  </w:style>
  <w:style w:type="character" w:styleId="DocInit" w:customStyle="1">
    <w:name w:val="Doc Ini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styleId="EquationCaption" w:customStyle="1">
    <w:name w:val="_Equation Caption"/>
  </w:style>
  <w:style w:type="paragraph" w:styleId="Header">
    <w:name w:val="header"/>
    <w:basedOn w:val="Normal"/>
    <w:link w:val="HeaderChar"/>
    <w:rsid w:val="00043B0D"/>
    <w:pPr>
      <w:tabs>
        <w:tab w:val="center" w:pos="4153"/>
        <w:tab w:val="right" w:pos="8306"/>
      </w:tabs>
      <w:jc w:val="right"/>
    </w:pPr>
    <w:rPr>
      <w:rFonts w:cs="Times New Roman"/>
      <w:lang w:val="x-none" w:eastAsia="x-none"/>
    </w:rPr>
  </w:style>
  <w:style w:type="paragraph" w:styleId="Footer">
    <w:name w:val="footer"/>
    <w:basedOn w:val="Normal"/>
    <w:link w:val="FooterChar"/>
    <w:uiPriority w:val="99"/>
    <w:rsid w:val="00043B0D"/>
    <w:pPr>
      <w:tabs>
        <w:tab w:val="center" w:pos="4153"/>
        <w:tab w:val="right" w:pos="8306"/>
      </w:tabs>
    </w:pPr>
    <w:rPr>
      <w:rFonts w:cs="Times New Roman"/>
      <w:lang w:val="x-none" w:eastAsia="x-none"/>
    </w:rPr>
  </w:style>
  <w:style w:type="paragraph" w:styleId="BodyTextIndent">
    <w:name w:val="Body Text Indent"/>
    <w:basedOn w:val="Normal"/>
    <w:pPr>
      <w:ind w:left="720" w:hanging="720"/>
    </w:pPr>
    <w:rPr>
      <w:rFonts w:ascii="Times New Roman" w:hAnsi="Times New Roman"/>
      <w:sz w:val="20"/>
    </w:rPr>
  </w:style>
  <w:style w:type="paragraph" w:styleId="BodyTextIndent2">
    <w:name w:val="Body Text Indent 2"/>
    <w:basedOn w:val="Normal"/>
    <w:pPr>
      <w:ind w:left="1418" w:hanging="704"/>
    </w:pPr>
  </w:style>
  <w:style w:type="paragraph" w:styleId="BodyText">
    <w:name w:val="Body Text"/>
    <w:basedOn w:val="Normal"/>
    <w:link w:val="BodyTextChar"/>
    <w:pPr>
      <w:tabs>
        <w:tab w:val="left" w:pos="204"/>
      </w:tabs>
      <w:spacing w:line="215" w:lineRule="exact"/>
    </w:pPr>
    <w:rPr>
      <w:rFonts w:ascii="Times New Roman" w:hAnsi="Times New Roman" w:cs="Times New Roman"/>
      <w:snapToGrid w:val="0"/>
      <w:sz w:val="24"/>
      <w:lang w:val="x-none" w:eastAsia="x-none"/>
    </w:rPr>
  </w:style>
  <w:style w:type="paragraph" w:styleId="BodyTextIndent3">
    <w:name w:val="Body Text Indent 3"/>
    <w:basedOn w:val="Normal"/>
    <w:pPr>
      <w:tabs>
        <w:tab w:val="left" w:pos="204"/>
      </w:tabs>
      <w:ind w:left="1440"/>
    </w:pPr>
  </w:style>
  <w:style w:type="character" w:styleId="Hyperlink">
    <w:name w:val="Hyperlink"/>
    <w:rsid w:val="00CB0CD4"/>
    <w:rPr>
      <w:color w:val="0000FF"/>
      <w:u w:val="single"/>
    </w:rPr>
  </w:style>
  <w:style w:type="paragraph" w:styleId="CM4" w:customStyle="1">
    <w:name w:val="CM4"/>
    <w:basedOn w:val="Normal"/>
    <w:next w:val="Normal"/>
    <w:rsid w:val="00C66CFE"/>
    <w:pPr>
      <w:autoSpaceDE w:val="0"/>
      <w:autoSpaceDN w:val="0"/>
      <w:adjustRightInd w:val="0"/>
      <w:spacing w:after="473"/>
    </w:pPr>
    <w:rPr>
      <w:szCs w:val="24"/>
    </w:rPr>
  </w:style>
  <w:style w:type="paragraph" w:styleId="CM5" w:customStyle="1">
    <w:name w:val="CM5"/>
    <w:basedOn w:val="Normal"/>
    <w:next w:val="Normal"/>
    <w:rsid w:val="00C66CFE"/>
    <w:pPr>
      <w:autoSpaceDE w:val="0"/>
      <w:autoSpaceDN w:val="0"/>
      <w:adjustRightInd w:val="0"/>
      <w:spacing w:after="260"/>
    </w:pPr>
    <w:rPr>
      <w:szCs w:val="24"/>
    </w:rPr>
  </w:style>
  <w:style w:type="paragraph" w:styleId="CM2" w:customStyle="1">
    <w:name w:val="CM2"/>
    <w:basedOn w:val="Normal"/>
    <w:next w:val="Normal"/>
    <w:rsid w:val="00C66CFE"/>
    <w:pPr>
      <w:autoSpaceDE w:val="0"/>
      <w:autoSpaceDN w:val="0"/>
      <w:adjustRightInd w:val="0"/>
      <w:spacing w:line="256" w:lineRule="atLeast"/>
    </w:pPr>
    <w:rPr>
      <w:szCs w:val="24"/>
    </w:rPr>
  </w:style>
  <w:style w:type="paragraph" w:styleId="CM3" w:customStyle="1">
    <w:name w:val="CM3"/>
    <w:basedOn w:val="Normal"/>
    <w:next w:val="Normal"/>
    <w:rsid w:val="00C66CFE"/>
    <w:pPr>
      <w:autoSpaceDE w:val="0"/>
      <w:autoSpaceDN w:val="0"/>
      <w:adjustRightInd w:val="0"/>
      <w:spacing w:line="256" w:lineRule="atLeast"/>
    </w:pPr>
    <w:rPr>
      <w:szCs w:val="24"/>
    </w:rPr>
  </w:style>
  <w:style w:type="table" w:styleId="TableGrid">
    <w:name w:val="Table Grid"/>
    <w:basedOn w:val="TableNormal"/>
    <w:rsid w:val="00170DEE"/>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170DEE"/>
    <w:rPr>
      <w:rFonts w:ascii="Tahoma" w:hAnsi="Tahoma" w:cs="Tahoma"/>
      <w:sz w:val="16"/>
      <w:szCs w:val="16"/>
    </w:rPr>
  </w:style>
  <w:style w:type="character" w:styleId="FooterChar" w:customStyle="1">
    <w:name w:val="Footer Char"/>
    <w:link w:val="Footer"/>
    <w:uiPriority w:val="99"/>
    <w:rsid w:val="000B516F"/>
    <w:rPr>
      <w:rFonts w:ascii="Arial" w:hAnsi="Arial" w:cs="Arial"/>
      <w:sz w:val="22"/>
    </w:rPr>
  </w:style>
  <w:style w:type="character" w:styleId="Heading1Char" w:customStyle="1">
    <w:name w:val="Heading 1 Char"/>
    <w:link w:val="Heading1"/>
    <w:rsid w:val="00E57A77"/>
    <w:rPr>
      <w:rFonts w:ascii="Arial" w:hAnsi="Arial" w:cs="Arial"/>
      <w:b/>
      <w:bCs/>
      <w:kern w:val="32"/>
      <w:sz w:val="24"/>
      <w:szCs w:val="32"/>
    </w:rPr>
  </w:style>
  <w:style w:type="character" w:styleId="Heading2Char" w:customStyle="1">
    <w:name w:val="Heading 2 Char"/>
    <w:link w:val="Heading2"/>
    <w:rsid w:val="00E57A77"/>
    <w:rPr>
      <w:rFonts w:ascii="Arial" w:hAnsi="Arial" w:cs="Arial"/>
      <w:b/>
      <w:bCs/>
      <w:iCs/>
      <w:sz w:val="22"/>
      <w:szCs w:val="24"/>
    </w:rPr>
  </w:style>
  <w:style w:type="character" w:styleId="BodyTextChar" w:customStyle="1">
    <w:name w:val="Body Text Char"/>
    <w:link w:val="BodyText"/>
    <w:rsid w:val="00E57A77"/>
    <w:rPr>
      <w:snapToGrid w:val="0"/>
      <w:sz w:val="24"/>
    </w:rPr>
  </w:style>
  <w:style w:type="paragraph" w:styleId="BodyText2">
    <w:name w:val="Body Text 2"/>
    <w:basedOn w:val="Normal"/>
    <w:link w:val="BodyText2Char"/>
    <w:rsid w:val="00E57A77"/>
    <w:pPr>
      <w:spacing w:after="120" w:line="480" w:lineRule="auto"/>
    </w:pPr>
    <w:rPr>
      <w:rFonts w:ascii="Courier New" w:hAnsi="Courier New" w:cs="Times New Roman"/>
      <w:snapToGrid w:val="0"/>
      <w:sz w:val="24"/>
      <w:lang w:val="x-none" w:eastAsia="x-none"/>
    </w:rPr>
  </w:style>
  <w:style w:type="character" w:styleId="BodyText2Char" w:customStyle="1">
    <w:name w:val="Body Text 2 Char"/>
    <w:link w:val="BodyText2"/>
    <w:rsid w:val="00E57A77"/>
    <w:rPr>
      <w:rFonts w:ascii="Courier New" w:hAnsi="Courier New"/>
      <w:snapToGrid w:val="0"/>
      <w:sz w:val="24"/>
    </w:rPr>
  </w:style>
  <w:style w:type="character" w:styleId="Heading5Char" w:customStyle="1">
    <w:name w:val="Heading 5 Char"/>
    <w:link w:val="Heading5"/>
    <w:semiHidden/>
    <w:rsid w:val="009C1A7C"/>
    <w:rPr>
      <w:rFonts w:ascii="Calibri" w:hAnsi="Calibri" w:eastAsia="Times New Roman" w:cs="Times New Roman"/>
      <w:b/>
      <w:bCs/>
      <w:i/>
      <w:iCs/>
      <w:snapToGrid w:val="0"/>
      <w:sz w:val="26"/>
      <w:szCs w:val="26"/>
    </w:rPr>
  </w:style>
  <w:style w:type="character" w:styleId="HeaderChar" w:customStyle="1">
    <w:name w:val="Header Char"/>
    <w:link w:val="Header"/>
    <w:rsid w:val="009C1A7C"/>
    <w:rPr>
      <w:rFonts w:ascii="Arial" w:hAnsi="Arial" w:cs="Arial"/>
      <w:sz w:val="22"/>
    </w:rPr>
  </w:style>
  <w:style w:type="paragraph" w:styleId="Title">
    <w:name w:val="Title"/>
    <w:basedOn w:val="Normal"/>
    <w:link w:val="TitleChar"/>
    <w:qFormat/>
    <w:rsid w:val="00EF0919"/>
    <w:pPr>
      <w:jc w:val="center"/>
    </w:pPr>
    <w:rPr>
      <w:rFonts w:ascii="Arial Rounded MT Bold" w:hAnsi="Arial Rounded MT Bold" w:cs="Times New Roman"/>
      <w:sz w:val="36"/>
      <w:szCs w:val="24"/>
      <w:lang w:eastAsia="x-none"/>
    </w:rPr>
  </w:style>
  <w:style w:type="character" w:styleId="TitleChar" w:customStyle="1">
    <w:name w:val="Title Char"/>
    <w:link w:val="Title"/>
    <w:rsid w:val="00EF0919"/>
    <w:rPr>
      <w:rFonts w:ascii="Arial Rounded MT Bold" w:hAnsi="Arial Rounded MT Bold"/>
      <w:sz w:val="36"/>
      <w:szCs w:val="24"/>
      <w:lang w:val="en-GB"/>
    </w:rPr>
  </w:style>
  <w:style w:type="paragraph" w:styleId="Subtitle">
    <w:name w:val="Subtitle"/>
    <w:basedOn w:val="Normal"/>
    <w:link w:val="SubtitleChar"/>
    <w:qFormat/>
    <w:rsid w:val="00EF0919"/>
    <w:rPr>
      <w:rFonts w:cs="Times New Roman"/>
      <w:b/>
      <w:bCs/>
      <w:sz w:val="20"/>
      <w:szCs w:val="24"/>
      <w:lang w:eastAsia="x-none"/>
    </w:rPr>
  </w:style>
  <w:style w:type="character" w:styleId="SubtitleChar" w:customStyle="1">
    <w:name w:val="Subtitle Char"/>
    <w:link w:val="Subtitle"/>
    <w:rsid w:val="00EF0919"/>
    <w:rPr>
      <w:rFonts w:ascii="Arial" w:hAnsi="Arial" w:cs="Arial"/>
      <w:b/>
      <w:bCs/>
      <w:szCs w:val="24"/>
      <w:lang w:val="en-GB"/>
    </w:rPr>
  </w:style>
  <w:style w:type="paragraph" w:styleId="EnvelopeReturn">
    <w:name w:val="envelope return"/>
    <w:basedOn w:val="Normal"/>
    <w:rsid w:val="00EF0919"/>
    <w:pPr>
      <w:tabs>
        <w:tab w:val="left" w:pos="936"/>
        <w:tab w:val="left" w:pos="1368"/>
      </w:tabs>
    </w:pPr>
    <w:rPr>
      <w:rFonts w:ascii="Times New Roman" w:hAnsi="Times New Roman"/>
    </w:rPr>
  </w:style>
  <w:style w:type="character" w:styleId="Heading4Char" w:customStyle="1">
    <w:name w:val="Heading 4 Char"/>
    <w:link w:val="Heading4"/>
    <w:rsid w:val="00043B0D"/>
    <w:rPr>
      <w:rFonts w:ascii="Arial" w:hAnsi="Arial" w:cs="Arial"/>
      <w:bCs/>
      <w:sz w:val="22"/>
      <w:szCs w:val="28"/>
      <w:u w:val="single"/>
    </w:rPr>
  </w:style>
  <w:style w:type="paragraph" w:styleId="Quote" w:customStyle="1">
    <w:name w:val="Quote"/>
    <w:aliases w:val="Address"/>
    <w:basedOn w:val="Normal"/>
    <w:next w:val="Normal"/>
    <w:link w:val="QuoteChar"/>
    <w:uiPriority w:val="29"/>
    <w:qFormat/>
    <w:rsid w:val="00043B0D"/>
    <w:pPr>
      <w:jc w:val="center"/>
    </w:pPr>
    <w:rPr>
      <w:rFonts w:cs="Times New Roman"/>
      <w:iCs/>
      <w:color w:val="0070C0"/>
      <w:sz w:val="16"/>
      <w:lang w:val="x-none" w:eastAsia="x-none"/>
    </w:rPr>
  </w:style>
  <w:style w:type="character" w:styleId="QuoteChar" w:customStyle="1">
    <w:name w:val="Quote Char"/>
    <w:aliases w:val="Address Char"/>
    <w:link w:val="Quote"/>
    <w:uiPriority w:val="29"/>
    <w:rsid w:val="00043B0D"/>
    <w:rPr>
      <w:rFonts w:ascii="Arial" w:hAnsi="Arial" w:cs="Arial"/>
      <w:iCs/>
      <w:color w:val="0070C0"/>
      <w:sz w:val="16"/>
    </w:rPr>
  </w:style>
  <w:style w:type="paragraph" w:styleId="ListParagraph">
    <w:name w:val="List Paragraph"/>
    <w:basedOn w:val="Normal"/>
    <w:uiPriority w:val="34"/>
    <w:qFormat/>
    <w:rsid w:val="00916696"/>
    <w:pPr>
      <w:ind w:left="720"/>
    </w:pPr>
  </w:style>
  <w:style w:type="character" w:styleId="Heading6Char" w:customStyle="1">
    <w:name w:val="Heading 6 Char"/>
    <w:link w:val="Heading6"/>
    <w:rsid w:val="009151BF"/>
    <w:rPr>
      <w:rFonts w:ascii="Calibri" w:hAnsi="Calibri" w:eastAsia="Times New Roman" w:cs="Times New Roman"/>
      <w:b/>
      <w:bCs/>
      <w:sz w:val="22"/>
      <w:szCs w:val="22"/>
      <w:lang w:val="en-GB" w:eastAsia="en-GB"/>
    </w:rPr>
  </w:style>
  <w:style w:type="table" w:styleId="MediumList2">
    <w:name w:val="Medium List 2"/>
    <w:basedOn w:val="TableNormal"/>
    <w:uiPriority w:val="66"/>
    <w:rsid w:val="00463392"/>
    <w:rPr>
      <w:rFonts w:ascii="Cambria" w:hAnsi="Cambria"/>
      <w:color w:val="000000"/>
      <w:sz w:val="22"/>
      <w:szCs w:val="22"/>
      <w:lang w:eastAsia="en-US"/>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Style1" w:customStyle="1">
    <w:name w:val="Style1"/>
    <w:basedOn w:val="Title"/>
    <w:qFormat/>
    <w:rsid w:val="001E1B7D"/>
    <w:pPr>
      <w:numPr>
        <w:numId w:val="2"/>
      </w:numPr>
      <w:pBdr>
        <w:bottom w:val="single" w:color="4F81BD" w:sz="8" w:space="4"/>
      </w:pBdr>
      <w:tabs>
        <w:tab w:val="clear" w:pos="709"/>
      </w:tabs>
      <w:spacing w:after="300"/>
      <w:ind w:left="0" w:firstLine="0"/>
      <w:contextualSpacing/>
      <w:jc w:val="left"/>
    </w:pPr>
    <w:rPr>
      <w:rFonts w:ascii="Cambria" w:hAnsi="Cambria"/>
      <w:color w:val="17365D"/>
      <w:spacing w:val="5"/>
      <w:kern w:val="28"/>
      <w:sz w:val="52"/>
      <w:szCs w:val="52"/>
      <w:lang w:val="en-US" w:eastAsia="en-US"/>
    </w:rPr>
  </w:style>
  <w:style w:type="paragraph" w:styleId="Style2" w:customStyle="1">
    <w:name w:val="Style2"/>
    <w:basedOn w:val="Normal"/>
    <w:qFormat/>
    <w:rsid w:val="001E1B7D"/>
    <w:pPr>
      <w:widowControl w:val="0"/>
      <w:numPr>
        <w:ilvl w:val="2"/>
        <w:numId w:val="2"/>
      </w:numPr>
      <w:overflowPunct w:val="0"/>
      <w:autoSpaceDE w:val="0"/>
      <w:autoSpaceDN w:val="0"/>
      <w:adjustRightInd w:val="0"/>
      <w:spacing w:after="120"/>
      <w:jc w:val="both"/>
    </w:pPr>
    <w:rPr>
      <w:rFonts w:cs="Times New Roman"/>
      <w:lang w:eastAsia="en-US"/>
    </w:rPr>
  </w:style>
  <w:style w:type="paragraph" w:styleId="Style311" w:customStyle="1">
    <w:name w:val="Style3.1.1"/>
    <w:basedOn w:val="Normal"/>
    <w:qFormat/>
    <w:rsid w:val="001E1B7D"/>
    <w:pPr>
      <w:numPr>
        <w:ilvl w:val="4"/>
        <w:numId w:val="2"/>
      </w:numPr>
      <w:overflowPunct w:val="0"/>
      <w:autoSpaceDE w:val="0"/>
      <w:autoSpaceDN w:val="0"/>
      <w:adjustRightInd w:val="0"/>
      <w:spacing w:after="120"/>
      <w:jc w:val="both"/>
    </w:pPr>
    <w:rPr>
      <w:bCs/>
      <w:lang w:eastAsia="en-US"/>
    </w:rPr>
  </w:style>
  <w:style w:type="paragraph" w:styleId="Style4" w:customStyle="1">
    <w:name w:val="Style4"/>
    <w:basedOn w:val="Normal"/>
    <w:qFormat/>
    <w:rsid w:val="001E1B7D"/>
    <w:pPr>
      <w:widowControl w:val="0"/>
      <w:numPr>
        <w:ilvl w:val="6"/>
        <w:numId w:val="2"/>
      </w:numPr>
      <w:overflowPunct w:val="0"/>
      <w:autoSpaceDE w:val="0"/>
      <w:autoSpaceDN w:val="0"/>
      <w:adjustRightInd w:val="0"/>
      <w:spacing w:after="120"/>
      <w:jc w:val="both"/>
    </w:pPr>
    <w:rPr>
      <w:rFonts w:cs="Times New Roman"/>
      <w:lang w:eastAsia="en-US"/>
    </w:rPr>
  </w:style>
  <w:style w:type="paragraph" w:styleId="Style2a" w:customStyle="1">
    <w:name w:val="Style2a"/>
    <w:basedOn w:val="Normal"/>
    <w:qFormat/>
    <w:rsid w:val="001E1B7D"/>
    <w:pPr>
      <w:widowControl w:val="0"/>
      <w:numPr>
        <w:ilvl w:val="3"/>
        <w:numId w:val="2"/>
      </w:numPr>
      <w:overflowPunct w:val="0"/>
      <w:autoSpaceDE w:val="0"/>
      <w:autoSpaceDN w:val="0"/>
      <w:adjustRightInd w:val="0"/>
      <w:spacing w:after="120"/>
      <w:jc w:val="both"/>
    </w:pPr>
    <w:rPr>
      <w:rFonts w:cs="Times New Roman"/>
      <w:lang w:eastAsia="en-US"/>
    </w:rPr>
  </w:style>
  <w:style w:type="paragraph" w:styleId="Style3a" w:customStyle="1">
    <w:name w:val="Style3a"/>
    <w:basedOn w:val="Style311"/>
    <w:qFormat/>
    <w:rsid w:val="001E1B7D"/>
    <w:pPr>
      <w:numPr>
        <w:ilvl w:val="5"/>
      </w:numPr>
    </w:pPr>
  </w:style>
  <w:style w:type="paragraph" w:styleId="Style4a" w:customStyle="1">
    <w:name w:val="Style4a"/>
    <w:basedOn w:val="Style3a"/>
    <w:qFormat/>
    <w:rsid w:val="001E1B7D"/>
    <w:pPr>
      <w:numPr>
        <w:ilvl w:val="7"/>
      </w:numPr>
      <w:tabs>
        <w:tab w:val="num" w:pos="360"/>
      </w:tabs>
    </w:pPr>
  </w:style>
  <w:style w:type="table" w:styleId="MediumList1-Accent5">
    <w:name w:val="Medium List 1 Accent 5"/>
    <w:basedOn w:val="TableNormal"/>
    <w:uiPriority w:val="65"/>
    <w:rsid w:val="00EE2DB6"/>
    <w:rPr>
      <w:color w:val="000000"/>
    </w:rPr>
    <w:tblPr>
      <w:tblStyleRowBandSize w:val="1"/>
      <w:tblStyleColBandSize w:val="1"/>
      <w:tblBorders>
        <w:top w:val="single" w:color="5B9BD5" w:sz="8" w:space="0"/>
        <w:bottom w:val="single" w:color="5B9BD5" w:sz="8" w:space="0"/>
      </w:tblBorders>
    </w:tblPr>
    <w:tblStylePr w:type="firstRow">
      <w:rPr>
        <w:rFonts w:ascii="Calibri Light" w:hAnsi="Calibri Light" w:eastAsia="Times New Roman" w:cs="Times New Roman"/>
      </w:rPr>
      <w:tblPr/>
      <w:tcPr>
        <w:tcBorders>
          <w:top w:val="nil"/>
          <w:bottom w:val="single" w:color="5B9BD5" w:sz="8" w:space="0"/>
        </w:tcBorders>
      </w:tcPr>
    </w:tblStylePr>
    <w:tblStylePr w:type="lastRow">
      <w:rPr>
        <w:b/>
        <w:bCs/>
        <w:color w:val="44546A"/>
      </w:rPr>
      <w:tblPr/>
      <w:tcPr>
        <w:tcBorders>
          <w:top w:val="single" w:color="5B9BD5" w:sz="8" w:space="0"/>
          <w:bottom w:val="single" w:color="5B9BD5" w:sz="8" w:space="0"/>
        </w:tcBorders>
      </w:tcPr>
    </w:tblStylePr>
    <w:tblStylePr w:type="firstCol">
      <w:rPr>
        <w:b/>
        <w:bCs/>
      </w:rPr>
    </w:tblStylePr>
    <w:tblStylePr w:type="lastCol">
      <w:rPr>
        <w:b/>
        <w:bCs/>
      </w:rPr>
      <w:tblPr/>
      <w:tcPr>
        <w:tcBorders>
          <w:top w:val="single" w:color="5B9BD5" w:sz="8" w:space="0"/>
          <w:bottom w:val="single" w:color="5B9BD5" w:sz="8" w:space="0"/>
        </w:tcBorders>
      </w:tcPr>
    </w:tblStylePr>
    <w:tblStylePr w:type="band1Vert">
      <w:tblPr/>
      <w:tcPr>
        <w:shd w:val="clear" w:color="auto" w:fill="D6E6F4"/>
      </w:tcPr>
    </w:tblStylePr>
    <w:tblStylePr w:type="band1Horz">
      <w:tblPr/>
      <w:tcPr>
        <w:shd w:val="clear" w:color="auto" w:fill="D6E6F4"/>
      </w:tcPr>
    </w:tblStylePr>
  </w:style>
  <w:style w:type="paragraph" w:styleId="Default" w:customStyle="1">
    <w:name w:val="Default"/>
    <w:rsid w:val="00EE2DB6"/>
    <w:pPr>
      <w:autoSpaceDE w:val="0"/>
      <w:autoSpaceDN w:val="0"/>
      <w:adjustRightInd w:val="0"/>
    </w:pPr>
    <w:rPr>
      <w:rFonts w:ascii="HoeflerTextRoman" w:hAnsi="HoeflerTextRoman" w:eastAsia="Calibri" w:cs="HoeflerTextRoman"/>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51258">
      <w:bodyDiv w:val="1"/>
      <w:marLeft w:val="0"/>
      <w:marRight w:val="0"/>
      <w:marTop w:val="0"/>
      <w:marBottom w:val="0"/>
      <w:divBdr>
        <w:top w:val="none" w:sz="0" w:space="0" w:color="auto"/>
        <w:left w:val="none" w:sz="0" w:space="0" w:color="auto"/>
        <w:bottom w:val="none" w:sz="0" w:space="0" w:color="auto"/>
        <w:right w:val="none" w:sz="0" w:space="0" w:color="auto"/>
      </w:divBdr>
      <w:divsChild>
        <w:div w:id="836921842">
          <w:marLeft w:val="0"/>
          <w:marRight w:val="0"/>
          <w:marTop w:val="0"/>
          <w:marBottom w:val="0"/>
          <w:divBdr>
            <w:top w:val="none" w:sz="0" w:space="0" w:color="auto"/>
            <w:left w:val="none" w:sz="0" w:space="0" w:color="auto"/>
            <w:bottom w:val="none" w:sz="0" w:space="0" w:color="auto"/>
            <w:right w:val="none" w:sz="0" w:space="0" w:color="auto"/>
          </w:divBdr>
          <w:divsChild>
            <w:div w:id="6242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3039">
      <w:bodyDiv w:val="1"/>
      <w:marLeft w:val="0"/>
      <w:marRight w:val="0"/>
      <w:marTop w:val="0"/>
      <w:marBottom w:val="0"/>
      <w:divBdr>
        <w:top w:val="none" w:sz="0" w:space="0" w:color="auto"/>
        <w:left w:val="none" w:sz="0" w:space="0" w:color="auto"/>
        <w:bottom w:val="none" w:sz="0" w:space="0" w:color="auto"/>
        <w:right w:val="none" w:sz="0" w:space="0" w:color="auto"/>
      </w:divBdr>
    </w:div>
    <w:div w:id="12469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HS</ap:Manager>
  <ap:Company>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RG;Jomu Limited</dc:creator>
  <keywords/>
  <dc:description/>
  <lastModifiedBy>Amna Dar</lastModifiedBy>
  <revision>43</revision>
  <lastPrinted>2025-03-19T23:02:00.0000000Z</lastPrinted>
  <dcterms:created xsi:type="dcterms:W3CDTF">2026-04-30T10:36:00.0000000Z</dcterms:created>
  <dcterms:modified xsi:type="dcterms:W3CDTF">2026-04-30T10:37:26.9342917Z</dcterms:modified>
  <category/>
</coreProperties>
</file>