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117CCD" w:rsidR="00866484" w:rsidP="008A7999" w:rsidRDefault="00866484" w14:paraId="4FDA1DAD" wp14:textId="77777777">
      <w:pPr>
        <w:pStyle w:val="BodyText"/>
        <w:jc w:val="both"/>
        <w:rPr>
          <w:rFonts w:ascii="Calibri" w:hAnsi="Calibri" w:cs="Calibri"/>
          <w:color w:val="auto"/>
        </w:rPr>
      </w:pPr>
      <w:r w:rsidRPr="00117CCD">
        <w:rPr>
          <w:rFonts w:ascii="Calibri" w:hAnsi="Calibri" w:cs="Calibri"/>
          <w:color w:val="auto"/>
        </w:rPr>
        <w:t xml:space="preserve">We agree with that goal and believe </w:t>
      </w:r>
      <w:r w:rsidRPr="00117CCD" w:rsidR="00117CCD">
        <w:rPr>
          <w:rFonts w:ascii="Calibri" w:hAnsi="Calibri" w:cs="Calibri"/>
          <w:color w:val="auto"/>
        </w:rPr>
        <w:t xml:space="preserve">that </w:t>
      </w:r>
      <w:r w:rsidR="00E0046D">
        <w:rPr>
          <w:rFonts w:ascii="Calibri" w:hAnsi="Calibri" w:cs="Calibri"/>
          <w:b/>
          <w:bCs/>
          <w:color w:val="auto"/>
        </w:rPr>
        <w:t>Top Marks for Security Services Limited</w:t>
      </w:r>
      <w:r w:rsidR="009851F0">
        <w:rPr>
          <w:rFonts w:ascii="Calibri" w:hAnsi="Calibri" w:cs="Calibri"/>
          <w:b/>
          <w:bCs/>
          <w:color w:val="auto"/>
        </w:rPr>
        <w:t xml:space="preserve"> </w:t>
      </w:r>
      <w:r w:rsidRPr="00117CCD">
        <w:rPr>
          <w:rFonts w:ascii="Calibri" w:hAnsi="Calibri" w:cs="Calibri"/>
          <w:color w:val="auto"/>
        </w:rPr>
        <w:t xml:space="preserve">has responsibility to its employees and those who use or come in contact with its products/services, to ensure a safe and productive work environment.  To satisfy these responsibilities, it is the policy of </w:t>
      </w:r>
      <w:r w:rsidR="00E0046D">
        <w:rPr>
          <w:rFonts w:ascii="Calibri" w:hAnsi="Calibri" w:cs="Calibri"/>
          <w:color w:val="auto"/>
        </w:rPr>
        <w:t>Top Marks for Security Services Limited</w:t>
      </w:r>
      <w:r w:rsidR="009851F0">
        <w:rPr>
          <w:rFonts w:ascii="Calibri" w:hAnsi="Calibri" w:cs="Calibri"/>
          <w:color w:val="auto"/>
        </w:rPr>
        <w:t xml:space="preserve"> </w:t>
      </w:r>
      <w:r w:rsidRPr="00117CCD">
        <w:rPr>
          <w:rFonts w:ascii="Calibri" w:hAnsi="Calibri" w:cs="Calibri"/>
          <w:color w:val="auto"/>
        </w:rPr>
        <w:t>and a condition of employment that an employee be present and able to perform their job free from the effects of alcohol, narcotics, depressants, stimulants, hallucinogens and cannabis or any other substances, which can impair job performance.</w:t>
      </w:r>
    </w:p>
    <w:p xmlns:wp14="http://schemas.microsoft.com/office/word/2010/wordml" w:rsidRPr="00117CCD" w:rsidR="00866484" w:rsidP="008A7999" w:rsidRDefault="00866484" w14:paraId="68BE55EB" wp14:textId="77777777">
      <w:pPr>
        <w:pStyle w:val="Heading1"/>
        <w:jc w:val="both"/>
        <w:rPr>
          <w:rFonts w:ascii="Calibri" w:hAnsi="Calibri" w:cs="Calibri"/>
          <w:b/>
          <w:bCs/>
          <w:color w:val="auto"/>
        </w:rPr>
      </w:pPr>
      <w:r w:rsidRPr="00117CCD">
        <w:rPr>
          <w:rFonts w:ascii="Calibri" w:hAnsi="Calibri" w:cs="Calibri"/>
          <w:b/>
          <w:bCs/>
          <w:color w:val="auto"/>
        </w:rPr>
        <w:t xml:space="preserve">Our Commitment </w:t>
      </w:r>
    </w:p>
    <w:p xmlns:wp14="http://schemas.microsoft.com/office/word/2010/wordml" w:rsidRPr="00117CCD" w:rsidR="00866484" w:rsidP="008A7999" w:rsidRDefault="00866484" w14:paraId="10BD8804" wp14:textId="77777777">
      <w:pPr>
        <w:pStyle w:val="BodyText"/>
        <w:jc w:val="both"/>
        <w:rPr>
          <w:rFonts w:ascii="Calibri" w:hAnsi="Calibri" w:cs="Calibri"/>
          <w:color w:val="auto"/>
        </w:rPr>
      </w:pPr>
      <w:r w:rsidRPr="00117CCD">
        <w:rPr>
          <w:rFonts w:ascii="Calibri" w:hAnsi="Calibri" w:cs="Calibri"/>
          <w:color w:val="auto"/>
        </w:rPr>
        <w:t xml:space="preserve">We recognize that drug and alcohol abuse may be a sign of chemical dependency and that substance abuse can be successfully treated with professional help.                       </w:t>
      </w:r>
    </w:p>
    <w:p xmlns:wp14="http://schemas.microsoft.com/office/word/2010/wordml" w:rsidRPr="00117CCD" w:rsidR="00866484" w:rsidP="008A7999" w:rsidRDefault="00E0046D" w14:paraId="1959D956" wp14:textId="77777777">
      <w:pPr>
        <w:pStyle w:val="BodyText"/>
        <w:jc w:val="both"/>
        <w:rPr>
          <w:rFonts w:ascii="Calibri" w:hAnsi="Calibri" w:cs="Calibri"/>
          <w:color w:val="auto"/>
        </w:rPr>
      </w:pPr>
      <w:r>
        <w:rPr>
          <w:rFonts w:ascii="Calibri" w:hAnsi="Calibri" w:cs="Calibri"/>
          <w:color w:val="auto"/>
        </w:rPr>
        <w:t>Top Marks for Security Services Limited</w:t>
      </w:r>
      <w:r w:rsidR="009851F0">
        <w:rPr>
          <w:rFonts w:ascii="Calibri" w:hAnsi="Calibri" w:cs="Calibri"/>
          <w:color w:val="auto"/>
        </w:rPr>
        <w:t xml:space="preserve"> </w:t>
      </w:r>
      <w:r w:rsidRPr="00117CCD" w:rsidR="00866484">
        <w:rPr>
          <w:rFonts w:ascii="Calibri" w:hAnsi="Calibri" w:cs="Calibri"/>
          <w:color w:val="auto"/>
        </w:rPr>
        <w:t xml:space="preserve">Provides an Employee Assistance Program (EAP) for employees to deal with substance abuse and other personal problems that can affect work performance. Our commitment is to help employees remain productive members of our team. In certain circumstances, </w:t>
      </w:r>
      <w:r>
        <w:rPr>
          <w:rFonts w:ascii="Calibri" w:hAnsi="Calibri" w:cs="Calibri"/>
          <w:color w:val="auto"/>
        </w:rPr>
        <w:t>Top Marks for Security Services Limited</w:t>
      </w:r>
      <w:r w:rsidR="009851F0">
        <w:rPr>
          <w:rFonts w:ascii="Calibri" w:hAnsi="Calibri" w:cs="Calibri"/>
          <w:color w:val="auto"/>
        </w:rPr>
        <w:t xml:space="preserve"> </w:t>
      </w:r>
      <w:r w:rsidRPr="00117CCD" w:rsidR="00866484">
        <w:rPr>
          <w:rFonts w:ascii="Calibri" w:hAnsi="Calibri" w:cs="Calibri"/>
          <w:color w:val="auto"/>
        </w:rPr>
        <w:t>may insist upon a mandatory referral to our EAP as a cond</w:t>
      </w:r>
      <w:r w:rsidRPr="00117CCD" w:rsidR="006E69CA">
        <w:rPr>
          <w:rFonts w:ascii="Calibri" w:hAnsi="Calibri" w:cs="Calibri"/>
          <w:color w:val="auto"/>
        </w:rPr>
        <w:t xml:space="preserve">ition of continued employment. </w:t>
      </w:r>
      <w:r w:rsidRPr="00117CCD" w:rsidR="00866484">
        <w:rPr>
          <w:rFonts w:ascii="Calibri" w:hAnsi="Calibri" w:cs="Calibri"/>
          <w:color w:val="auto"/>
        </w:rPr>
        <w:t>No employee will be disciplined or discriminated against simply for seeking help.</w:t>
      </w:r>
    </w:p>
    <w:p xmlns:wp14="http://schemas.microsoft.com/office/word/2010/wordml" w:rsidRPr="00117CCD" w:rsidR="00866484" w:rsidP="008A7999" w:rsidRDefault="00866484" w14:paraId="60EA6D14" wp14:textId="77777777">
      <w:pPr>
        <w:pStyle w:val="Heading1"/>
        <w:jc w:val="both"/>
        <w:rPr>
          <w:rFonts w:ascii="Calibri" w:hAnsi="Calibri" w:cs="Calibri"/>
          <w:b/>
          <w:bCs/>
          <w:color w:val="auto"/>
        </w:rPr>
      </w:pPr>
      <w:r w:rsidRPr="00117CCD">
        <w:rPr>
          <w:rFonts w:ascii="Calibri" w:hAnsi="Calibri" w:cs="Calibri"/>
          <w:b/>
          <w:bCs/>
          <w:color w:val="auto"/>
        </w:rPr>
        <w:t>Employee Responsibility</w:t>
      </w:r>
    </w:p>
    <w:p xmlns:wp14="http://schemas.microsoft.com/office/word/2010/wordml" w:rsidRPr="00117CCD" w:rsidR="00866484" w:rsidP="008A7999" w:rsidRDefault="00866484" w14:paraId="3197A598" wp14:textId="77777777">
      <w:pPr>
        <w:pStyle w:val="BodyText"/>
        <w:jc w:val="both"/>
        <w:rPr>
          <w:rFonts w:ascii="Calibri" w:hAnsi="Calibri" w:cs="Calibri"/>
          <w:color w:val="auto"/>
        </w:rPr>
      </w:pPr>
      <w:r w:rsidRPr="00117CCD">
        <w:rPr>
          <w:rFonts w:ascii="Calibri" w:hAnsi="Calibri" w:cs="Calibri"/>
          <w:color w:val="auto"/>
        </w:rPr>
        <w:t>The employee is responsible for following all</w:t>
      </w:r>
      <w:r w:rsidR="00D841E1">
        <w:rPr>
          <w:rFonts w:ascii="Calibri" w:hAnsi="Calibri" w:cs="Calibri"/>
          <w:color w:val="auto"/>
        </w:rPr>
        <w:t xml:space="preserve"> </w:t>
      </w:r>
      <w:r w:rsidRPr="00117CCD">
        <w:rPr>
          <w:rFonts w:ascii="Calibri" w:hAnsi="Calibri" w:cs="Calibri"/>
          <w:color w:val="auto"/>
        </w:rPr>
        <w:t xml:space="preserve">of our work and safety rules, and for observing the standards of behavior and employer, co-workers, and customers have the right to expect from you.   In addition, if you believe you may have a problem with drugs or alcohol, you are responsible for seeking assistance, whether from or through </w:t>
      </w:r>
      <w:r w:rsidR="00E0046D">
        <w:rPr>
          <w:rFonts w:ascii="Calibri" w:hAnsi="Calibri" w:cs="Calibri"/>
          <w:color w:val="auto"/>
        </w:rPr>
        <w:t>Top Marks for Security Services Limited</w:t>
      </w:r>
      <w:r w:rsidR="009851F0">
        <w:rPr>
          <w:rFonts w:ascii="Calibri" w:hAnsi="Calibri" w:cs="Calibri"/>
          <w:color w:val="auto"/>
        </w:rPr>
        <w:t xml:space="preserve"> </w:t>
      </w:r>
      <w:r w:rsidRPr="00117CCD">
        <w:rPr>
          <w:rFonts w:ascii="Calibri" w:hAnsi="Calibri" w:cs="Calibri"/>
          <w:color w:val="auto"/>
        </w:rPr>
        <w:t xml:space="preserve">or any other resource, before a drug or alcohol problem adversely affects your work performance or results in a violation of this policy.  The time to seek help is BEFORE you are in “trouble”, NOT AFTER.  If a professional assessment is made that you have a problem with Drugs or Alcohol, your continued employment may be conditioned upon: </w:t>
      </w:r>
    </w:p>
    <w:p xmlns:wp14="http://schemas.microsoft.com/office/word/2010/wordml" w:rsidRPr="00117CCD" w:rsidR="00866484" w:rsidP="008A7999" w:rsidRDefault="00866484" w14:paraId="16E853ED" wp14:textId="77777777">
      <w:pPr>
        <w:pStyle w:val="ListBullet2"/>
        <w:numPr>
          <w:ilvl w:val="0"/>
          <w:numId w:val="1"/>
        </w:numPr>
        <w:jc w:val="both"/>
        <w:rPr>
          <w:rFonts w:ascii="Calibri" w:hAnsi="Calibri" w:cs="Calibri"/>
          <w:color w:val="auto"/>
        </w:rPr>
      </w:pPr>
      <w:r w:rsidRPr="00117CCD">
        <w:rPr>
          <w:rFonts w:ascii="Calibri" w:hAnsi="Calibri" w:cs="Calibri"/>
          <w:color w:val="auto"/>
        </w:rPr>
        <w:t xml:space="preserve">Entering into and completing a treatment program approved by the company. </w:t>
      </w:r>
    </w:p>
    <w:p xmlns:wp14="http://schemas.microsoft.com/office/word/2010/wordml" w:rsidRPr="00117CCD" w:rsidR="00866484" w:rsidP="008A7999" w:rsidRDefault="00866484" w14:paraId="7FC358D4" wp14:textId="77777777">
      <w:pPr>
        <w:pStyle w:val="ListBullet2"/>
        <w:numPr>
          <w:ilvl w:val="0"/>
          <w:numId w:val="1"/>
        </w:numPr>
        <w:jc w:val="both"/>
        <w:rPr>
          <w:rFonts w:ascii="Calibri" w:hAnsi="Calibri" w:cs="Calibri"/>
          <w:color w:val="auto"/>
        </w:rPr>
      </w:pPr>
      <w:r w:rsidRPr="00117CCD">
        <w:rPr>
          <w:rFonts w:ascii="Calibri" w:hAnsi="Calibri" w:cs="Calibri"/>
          <w:color w:val="auto"/>
        </w:rPr>
        <w:t xml:space="preserve">Signing and living up to a last chance performance agreement. </w:t>
      </w:r>
    </w:p>
    <w:p xmlns:wp14="http://schemas.microsoft.com/office/word/2010/wordml" w:rsidRPr="00117CCD" w:rsidR="00866484" w:rsidP="008A7999" w:rsidRDefault="00866484" w14:paraId="5CEC90AA" wp14:textId="77777777">
      <w:pPr>
        <w:pStyle w:val="ListBullet2"/>
        <w:numPr>
          <w:ilvl w:val="0"/>
          <w:numId w:val="1"/>
        </w:numPr>
        <w:jc w:val="both"/>
        <w:rPr>
          <w:rFonts w:ascii="Calibri" w:hAnsi="Calibri" w:cs="Calibri"/>
          <w:color w:val="auto"/>
        </w:rPr>
      </w:pPr>
      <w:r w:rsidRPr="00117CCD">
        <w:rPr>
          <w:rFonts w:ascii="Calibri" w:hAnsi="Calibri" w:cs="Calibri"/>
          <w:color w:val="auto"/>
        </w:rPr>
        <w:t>Undergoing a Follow-up Testing Program at companies’ discretion.</w:t>
      </w:r>
    </w:p>
    <w:p xmlns:wp14="http://schemas.microsoft.com/office/word/2010/wordml" w:rsidRPr="00117CCD" w:rsidR="00866484" w:rsidP="008A7999" w:rsidRDefault="00866484" w14:paraId="672A6659" wp14:textId="77777777">
      <w:pPr>
        <w:jc w:val="both"/>
        <w:rPr>
          <w:rFonts w:ascii="Calibri" w:hAnsi="Calibri" w:cs="Calibri"/>
          <w:color w:val="auto"/>
        </w:rPr>
      </w:pPr>
    </w:p>
    <w:p xmlns:wp14="http://schemas.microsoft.com/office/word/2010/wordml" w:rsidRPr="00117CCD" w:rsidR="00866484" w:rsidP="008A7999" w:rsidRDefault="00866484" w14:paraId="39140E03" wp14:textId="77777777">
      <w:pPr>
        <w:pStyle w:val="Heading2"/>
        <w:ind w:left="0"/>
        <w:jc w:val="both"/>
        <w:rPr>
          <w:rFonts w:ascii="Calibri" w:hAnsi="Calibri" w:cs="Calibri"/>
          <w:b/>
          <w:bCs/>
          <w:color w:val="auto"/>
        </w:rPr>
      </w:pPr>
      <w:r w:rsidRPr="00117CCD">
        <w:rPr>
          <w:rFonts w:ascii="Calibri" w:hAnsi="Calibri" w:cs="Calibri"/>
          <w:b/>
          <w:bCs/>
          <w:color w:val="auto"/>
        </w:rPr>
        <w:t>Scope of Our Policy</w:t>
      </w:r>
    </w:p>
    <w:p xmlns:wp14="http://schemas.microsoft.com/office/word/2010/wordml" w:rsidRPr="00117CCD" w:rsidR="00866484" w:rsidP="008A7999" w:rsidRDefault="00866484" w14:paraId="1A611D3E" wp14:textId="77777777">
      <w:pPr>
        <w:pStyle w:val="BodyText"/>
        <w:jc w:val="both"/>
        <w:rPr>
          <w:rFonts w:ascii="Calibri" w:hAnsi="Calibri" w:cs="Calibri"/>
          <w:color w:val="auto"/>
        </w:rPr>
      </w:pPr>
      <w:r w:rsidRPr="00117CCD">
        <w:rPr>
          <w:rFonts w:ascii="Calibri" w:hAnsi="Calibri" w:cs="Calibri"/>
          <w:color w:val="auto"/>
        </w:rPr>
        <w:t xml:space="preserve">This Policy and each of its rules apply whenever an employee is on or in Company Property, surrounding grounds and parking lots, leased or rented space. Company time  (including breaks and meal periods), in any vehicle used on Company business, and in other circumstances (such as on customer premises or at business/sales functions) we believe may adversely affect our operations, safety, reputation or the administration of this policy. </w:t>
      </w:r>
    </w:p>
    <w:p xmlns:wp14="http://schemas.microsoft.com/office/word/2010/wordml" w:rsidRPr="00117CCD" w:rsidR="00866484" w:rsidP="008A7999" w:rsidRDefault="00866484" w14:paraId="0A37501D" wp14:textId="77777777">
      <w:pPr>
        <w:jc w:val="both"/>
        <w:rPr>
          <w:rFonts w:ascii="Calibri" w:hAnsi="Calibri" w:cs="Calibri"/>
          <w:color w:val="auto"/>
        </w:rPr>
      </w:pPr>
    </w:p>
    <w:p xmlns:wp14="http://schemas.microsoft.com/office/word/2010/wordml" w:rsidRPr="00117CCD" w:rsidR="00866484" w:rsidP="008A7999" w:rsidRDefault="00866484" w14:paraId="50F3CCAB" wp14:textId="77777777">
      <w:pPr>
        <w:pStyle w:val="Heading1"/>
        <w:jc w:val="both"/>
        <w:rPr>
          <w:rFonts w:ascii="Calibri" w:hAnsi="Calibri" w:cs="Calibri"/>
          <w:b/>
          <w:bCs/>
          <w:color w:val="auto"/>
        </w:rPr>
      </w:pPr>
      <w:r w:rsidRPr="00117CCD">
        <w:rPr>
          <w:rFonts w:ascii="Calibri" w:hAnsi="Calibri" w:cs="Calibri"/>
          <w:b/>
          <w:bCs/>
          <w:color w:val="auto"/>
        </w:rPr>
        <w:t>Our Drug and Alcohol Rules</w:t>
      </w:r>
    </w:p>
    <w:p xmlns:wp14="http://schemas.microsoft.com/office/word/2010/wordml" w:rsidRPr="00117CCD" w:rsidR="00866484" w:rsidP="008A7999" w:rsidRDefault="00866484" w14:paraId="6206253B" wp14:textId="77777777">
      <w:pPr>
        <w:pStyle w:val="BodyText"/>
        <w:jc w:val="both"/>
        <w:rPr>
          <w:rFonts w:ascii="Calibri" w:hAnsi="Calibri" w:cs="Calibri"/>
          <w:color w:val="auto"/>
        </w:rPr>
      </w:pPr>
      <w:r w:rsidRPr="00117CCD">
        <w:rPr>
          <w:rFonts w:ascii="Calibri" w:hAnsi="Calibri" w:cs="Calibri"/>
          <w:color w:val="auto"/>
        </w:rPr>
        <w:t>The following rules are extremely important and an employee who violates any one of them will be subject to disciplinary action, up to and including termination.</w:t>
      </w:r>
    </w:p>
    <w:p xmlns:wp14="http://schemas.microsoft.com/office/word/2010/wordml" w:rsidRPr="00117CCD" w:rsidR="00866484" w:rsidP="008A7999" w:rsidRDefault="00866484" w14:paraId="685FD833" wp14:textId="77777777">
      <w:pPr>
        <w:pStyle w:val="List2"/>
        <w:numPr>
          <w:ilvl w:val="0"/>
          <w:numId w:val="2"/>
        </w:numPr>
        <w:jc w:val="both"/>
        <w:rPr>
          <w:rFonts w:ascii="Calibri" w:hAnsi="Calibri" w:cs="Calibri"/>
          <w:color w:val="auto"/>
        </w:rPr>
      </w:pPr>
      <w:r w:rsidRPr="00117CCD">
        <w:rPr>
          <w:rFonts w:ascii="Calibri" w:hAnsi="Calibri" w:cs="Calibri"/>
          <w:color w:val="auto"/>
          <w:u w:val="single"/>
        </w:rPr>
        <w:t>Alcohol</w:t>
      </w:r>
      <w:r w:rsidRPr="00117CCD">
        <w:rPr>
          <w:rFonts w:ascii="Calibri" w:hAnsi="Calibri" w:cs="Calibri"/>
          <w:color w:val="auto"/>
        </w:rPr>
        <w:t xml:space="preserve"> An employee may not possess, use, transfer, offer, or be under the influence of any intoxicating</w:t>
      </w:r>
      <w:r w:rsidRPr="00117CCD">
        <w:rPr>
          <w:rFonts w:ascii="Calibri" w:hAnsi="Calibri" w:cs="Calibri"/>
          <w:color w:val="auto"/>
        </w:rPr>
        <w:tab/>
      </w:r>
      <w:r w:rsidRPr="00117CCD">
        <w:rPr>
          <w:rFonts w:ascii="Calibri" w:hAnsi="Calibri" w:cs="Calibri"/>
          <w:color w:val="auto"/>
        </w:rPr>
        <w:t>liquor while at work or on company business.  This rule prohibits using any alcohol prior to reporting to work, during breaks or meal periods, or in conjunction with any Company activity, except social or business events where a Corporate Officer has authorized the moderate consumption of Alcoholic Beverages.</w:t>
      </w:r>
    </w:p>
    <w:p xmlns:wp14="http://schemas.microsoft.com/office/word/2010/wordml" w:rsidRPr="00117CCD" w:rsidR="00866484" w:rsidP="008A7999" w:rsidRDefault="00866484" w14:paraId="74529E10" wp14:textId="77777777">
      <w:pPr>
        <w:pStyle w:val="List2"/>
        <w:numPr>
          <w:ilvl w:val="0"/>
          <w:numId w:val="2"/>
        </w:numPr>
        <w:jc w:val="both"/>
        <w:rPr>
          <w:rFonts w:ascii="Calibri" w:hAnsi="Calibri" w:cs="Calibri"/>
          <w:color w:val="auto"/>
        </w:rPr>
      </w:pPr>
      <w:r w:rsidRPr="00117CCD">
        <w:rPr>
          <w:rFonts w:ascii="Calibri" w:hAnsi="Calibri" w:cs="Calibri"/>
          <w:color w:val="auto"/>
        </w:rPr>
        <w:t xml:space="preserve">An employee will be removed from a Safety Sensitive Position for 24 hours if your BA is more than .02 and less than .04. A Breath Test over .04 is a DOT Violation, and a referral will be required to a Substance Abuse Professional before being released back to a safety sensitive position.  </w:t>
      </w:r>
    </w:p>
    <w:p xmlns:wp14="http://schemas.microsoft.com/office/word/2010/wordml" w:rsidRPr="00117CCD" w:rsidR="00866484" w:rsidP="008A7999" w:rsidRDefault="00866484" w14:paraId="625C399F" wp14:textId="77777777">
      <w:pPr>
        <w:pStyle w:val="List2"/>
        <w:numPr>
          <w:ilvl w:val="0"/>
          <w:numId w:val="2"/>
        </w:numPr>
        <w:jc w:val="both"/>
        <w:rPr>
          <w:rFonts w:ascii="Calibri" w:hAnsi="Calibri" w:cs="Calibri"/>
          <w:color w:val="auto"/>
        </w:rPr>
      </w:pPr>
      <w:r w:rsidRPr="00117CCD">
        <w:rPr>
          <w:rFonts w:ascii="Calibri" w:hAnsi="Calibri" w:cs="Calibri"/>
          <w:color w:val="auto"/>
          <w:u w:val="single"/>
        </w:rPr>
        <w:t xml:space="preserve">Drugs  </w:t>
      </w:r>
      <w:r w:rsidRPr="00117CCD">
        <w:rPr>
          <w:rFonts w:ascii="Calibri" w:hAnsi="Calibri" w:cs="Calibri"/>
          <w:color w:val="auto"/>
        </w:rPr>
        <w:t xml:space="preserve"> An Employee may not possess, use, transfer, offer, share, attempt to sell or obtain, manufacture, or be under the influence of any drug or similar substance and also may not have any drugs of similar substances present in the body.  Thus, an employee who tests positive for any illegal-drug violates this rule. This rule also pertains to Prescription drugs being taken without doctors authorization. </w:t>
      </w:r>
    </w:p>
    <w:p xmlns:wp14="http://schemas.microsoft.com/office/word/2010/wordml" w:rsidRPr="00117CCD" w:rsidR="00866484" w:rsidP="008A7999" w:rsidRDefault="00866484" w14:paraId="6B096CE8" wp14:textId="77777777">
      <w:pPr>
        <w:pStyle w:val="List2"/>
        <w:numPr>
          <w:ilvl w:val="0"/>
          <w:numId w:val="2"/>
        </w:numPr>
        <w:jc w:val="both"/>
        <w:rPr>
          <w:rFonts w:ascii="Calibri" w:hAnsi="Calibri" w:cs="Calibri"/>
          <w:color w:val="auto"/>
        </w:rPr>
      </w:pPr>
      <w:r w:rsidRPr="00117CCD">
        <w:rPr>
          <w:rFonts w:ascii="Calibri" w:hAnsi="Calibri" w:cs="Calibri"/>
          <w:color w:val="auto"/>
          <w:u w:val="single"/>
        </w:rPr>
        <w:t>Drug  Paraphernalia and Alcohol Containers</w:t>
      </w:r>
      <w:r w:rsidRPr="00117CCD">
        <w:rPr>
          <w:rFonts w:ascii="Calibri" w:hAnsi="Calibri" w:cs="Calibri"/>
          <w:color w:val="auto"/>
        </w:rPr>
        <w:t xml:space="preserve">  An Employee may not possess any Drug Paraphernalia or Alcohol Containers.</w:t>
      </w:r>
    </w:p>
    <w:p xmlns:wp14="http://schemas.microsoft.com/office/word/2010/wordml" w:rsidRPr="00117CCD" w:rsidR="00866484" w:rsidP="008A7999" w:rsidRDefault="00866484" w14:paraId="26528370" wp14:textId="77777777">
      <w:pPr>
        <w:pStyle w:val="List2"/>
        <w:numPr>
          <w:ilvl w:val="0"/>
          <w:numId w:val="2"/>
        </w:numPr>
        <w:jc w:val="both"/>
        <w:rPr>
          <w:rFonts w:ascii="Calibri" w:hAnsi="Calibri" w:cs="Calibri"/>
          <w:color w:val="auto"/>
        </w:rPr>
      </w:pPr>
      <w:r w:rsidRPr="00117CCD">
        <w:rPr>
          <w:rFonts w:ascii="Calibri" w:hAnsi="Calibri" w:cs="Calibri"/>
          <w:color w:val="auto"/>
          <w:u w:val="single"/>
        </w:rPr>
        <w:t>Prescriptions/ Over–the-counter Medications</w:t>
      </w:r>
      <w:r w:rsidRPr="00117CCD">
        <w:rPr>
          <w:rFonts w:ascii="Calibri" w:hAnsi="Calibri" w:cs="Calibri"/>
          <w:color w:val="auto"/>
        </w:rPr>
        <w:t xml:space="preserve">  It is the employees responsibility to check the potential effects of prescribed drugs and over-the counter Medications with your doctor or pharmacists before starting work, and to immediately let your supervisor know when such use makes it unsafe for you to report to work or do your job. </w:t>
      </w:r>
    </w:p>
    <w:p xmlns:wp14="http://schemas.microsoft.com/office/word/2010/wordml" w:rsidRPr="00117CCD" w:rsidR="00866484" w:rsidP="008A7999" w:rsidRDefault="00866484" w14:paraId="52B3AF6B" wp14:textId="77777777">
      <w:pPr>
        <w:pStyle w:val="List2"/>
        <w:numPr>
          <w:ilvl w:val="0"/>
          <w:numId w:val="2"/>
        </w:numPr>
        <w:jc w:val="both"/>
        <w:rPr>
          <w:rFonts w:ascii="Calibri" w:hAnsi="Calibri" w:cs="Calibri"/>
          <w:color w:val="auto"/>
        </w:rPr>
      </w:pPr>
      <w:r w:rsidRPr="00117CCD">
        <w:rPr>
          <w:rFonts w:ascii="Calibri" w:hAnsi="Calibri" w:cs="Calibri"/>
          <w:color w:val="auto"/>
          <w:u w:val="single"/>
        </w:rPr>
        <w:t xml:space="preserve">Adulterants  </w:t>
      </w:r>
      <w:r w:rsidRPr="00117CCD">
        <w:rPr>
          <w:rFonts w:ascii="Calibri" w:hAnsi="Calibri" w:cs="Calibri"/>
          <w:color w:val="auto"/>
        </w:rPr>
        <w:t>Any substance that is used for the purpose of Manipulating a drug  test  by adding to the specimen or ingesting.</w:t>
      </w:r>
    </w:p>
    <w:p xmlns:wp14="http://schemas.microsoft.com/office/word/2010/wordml" w:rsidRPr="00117CCD" w:rsidR="00866484" w:rsidP="008A7999" w:rsidRDefault="00866484" w14:paraId="5DAB6C7B" wp14:textId="77777777">
      <w:pPr>
        <w:jc w:val="both"/>
        <w:rPr>
          <w:rFonts w:ascii="Calibri" w:hAnsi="Calibri" w:cs="Calibri"/>
          <w:color w:val="auto"/>
        </w:rPr>
      </w:pPr>
    </w:p>
    <w:p xmlns:wp14="http://schemas.microsoft.com/office/word/2010/wordml" w:rsidRPr="00117CCD" w:rsidR="00866484" w:rsidP="008A7999" w:rsidRDefault="00866484" w14:paraId="7EA37D60" wp14:textId="77777777">
      <w:pPr>
        <w:jc w:val="both"/>
        <w:rPr>
          <w:rFonts w:ascii="Calibri" w:hAnsi="Calibri" w:cs="Calibri"/>
          <w:color w:val="auto"/>
        </w:rPr>
      </w:pPr>
      <w:r w:rsidRPr="00117CCD">
        <w:rPr>
          <w:rFonts w:ascii="Calibri" w:hAnsi="Calibri" w:cs="Calibri"/>
          <w:b/>
          <w:bCs/>
          <w:color w:val="auto"/>
          <w:u w:val="single"/>
        </w:rPr>
        <w:t>Pre-Employment Testing</w:t>
      </w:r>
      <w:r w:rsidRPr="00117CCD">
        <w:rPr>
          <w:rFonts w:ascii="Calibri" w:hAnsi="Calibri" w:cs="Calibri"/>
          <w:b/>
          <w:bCs/>
          <w:color w:val="auto"/>
        </w:rPr>
        <w:t xml:space="preserve">. </w:t>
      </w:r>
      <w:r w:rsidRPr="00117CCD">
        <w:rPr>
          <w:rFonts w:ascii="Calibri" w:hAnsi="Calibri" w:cs="Calibri"/>
          <w:color w:val="auto"/>
        </w:rPr>
        <w:t xml:space="preserve"> </w:t>
      </w:r>
    </w:p>
    <w:p xmlns:wp14="http://schemas.microsoft.com/office/word/2010/wordml" w:rsidRPr="00117CCD" w:rsidR="00866484" w:rsidP="008A7999" w:rsidRDefault="00866484" w14:paraId="3A87DDF5" wp14:textId="77777777">
      <w:pPr>
        <w:jc w:val="both"/>
        <w:rPr>
          <w:rFonts w:ascii="Calibri" w:hAnsi="Calibri" w:cs="Calibri"/>
          <w:color w:val="auto"/>
        </w:rPr>
      </w:pPr>
      <w:r w:rsidRPr="00117CCD">
        <w:rPr>
          <w:rFonts w:ascii="Calibri" w:hAnsi="Calibri" w:cs="Calibri"/>
          <w:color w:val="auto"/>
        </w:rPr>
        <w:t>All safety sensitive employees are required to pass a DOT pre-employment urine drug test before being hired.</w:t>
      </w:r>
    </w:p>
    <w:p xmlns:wp14="http://schemas.microsoft.com/office/word/2010/wordml" w:rsidRPr="00117CCD" w:rsidR="00866484" w:rsidP="008A7999" w:rsidRDefault="00866484" w14:paraId="02EB378F" wp14:textId="77777777">
      <w:pPr>
        <w:jc w:val="both"/>
        <w:rPr>
          <w:rFonts w:ascii="Calibri" w:hAnsi="Calibri" w:cs="Calibri"/>
          <w:color w:val="auto"/>
        </w:rPr>
      </w:pPr>
    </w:p>
    <w:p xmlns:wp14="http://schemas.microsoft.com/office/word/2010/wordml" w:rsidRPr="00117CCD" w:rsidR="00866484" w:rsidP="008A7999" w:rsidRDefault="00866484" w14:paraId="6A05A809" wp14:textId="77777777">
      <w:pPr>
        <w:pStyle w:val="Heading5"/>
        <w:jc w:val="both"/>
        <w:rPr>
          <w:rFonts w:ascii="Calibri" w:hAnsi="Calibri" w:cs="Calibri"/>
          <w:color w:val="auto"/>
          <w:u w:val="single"/>
        </w:rPr>
      </w:pPr>
    </w:p>
    <w:p xmlns:wp14="http://schemas.microsoft.com/office/word/2010/wordml" w:rsidRPr="00117CCD" w:rsidR="00866484" w:rsidP="008A7999" w:rsidRDefault="00866484" w14:paraId="55A2379E" wp14:textId="77777777">
      <w:pPr>
        <w:pStyle w:val="Heading5"/>
        <w:jc w:val="both"/>
        <w:rPr>
          <w:rFonts w:ascii="Calibri" w:hAnsi="Calibri" w:cs="Calibri"/>
          <w:color w:val="auto"/>
          <w:u w:val="single"/>
        </w:rPr>
      </w:pPr>
      <w:r w:rsidRPr="00117CCD">
        <w:rPr>
          <w:rFonts w:ascii="Calibri" w:hAnsi="Calibri" w:cs="Calibri"/>
          <w:color w:val="auto"/>
          <w:u w:val="single"/>
        </w:rPr>
        <w:t xml:space="preserve">Mandatory Post Accident Testing. </w:t>
      </w:r>
    </w:p>
    <w:p xmlns:wp14="http://schemas.microsoft.com/office/word/2010/wordml" w:rsidRPr="00117CCD" w:rsidR="00866484" w:rsidP="008A7999" w:rsidRDefault="00866484" w14:paraId="274F8C55" wp14:textId="77777777">
      <w:pPr>
        <w:jc w:val="both"/>
        <w:rPr>
          <w:rFonts w:ascii="Calibri" w:hAnsi="Calibri" w:cs="Calibri"/>
          <w:color w:val="auto"/>
        </w:rPr>
      </w:pPr>
      <w:r w:rsidRPr="00117CCD">
        <w:rPr>
          <w:rFonts w:ascii="Calibri" w:hAnsi="Calibri" w:cs="Calibri"/>
          <w:color w:val="auto"/>
        </w:rPr>
        <w:t>Post accident drug and/or alcohol testing will be at supervisor or company request, or as</w:t>
      </w:r>
    </w:p>
    <w:p xmlns:wp14="http://schemas.microsoft.com/office/word/2010/wordml" w:rsidRPr="00117CCD" w:rsidR="00866484" w:rsidP="008A7999" w:rsidRDefault="00866484" w14:paraId="6725D04C" wp14:textId="77777777">
      <w:pPr>
        <w:jc w:val="both"/>
        <w:rPr>
          <w:rFonts w:ascii="Calibri" w:hAnsi="Calibri" w:cs="Calibri"/>
          <w:i/>
          <w:iCs/>
          <w:color w:val="auto"/>
        </w:rPr>
      </w:pPr>
      <w:r w:rsidRPr="00117CCD">
        <w:rPr>
          <w:rFonts w:ascii="Calibri" w:hAnsi="Calibri" w:cs="Calibri"/>
          <w:color w:val="auto"/>
        </w:rPr>
        <w:t xml:space="preserve">Defined </w:t>
      </w:r>
      <w:r w:rsidRPr="00117CCD" w:rsidR="006E69CA">
        <w:rPr>
          <w:rFonts w:ascii="Calibri" w:hAnsi="Calibri" w:cs="Calibri"/>
          <w:color w:val="auto"/>
        </w:rPr>
        <w:t xml:space="preserve">in guidelines. </w:t>
      </w:r>
    </w:p>
    <w:p xmlns:wp14="http://schemas.microsoft.com/office/word/2010/wordml" w:rsidRPr="00117CCD" w:rsidR="00866484" w:rsidP="008A7999" w:rsidRDefault="00866484" w14:paraId="5A39BBE3" wp14:textId="77777777">
      <w:pPr>
        <w:jc w:val="both"/>
        <w:rPr>
          <w:rFonts w:ascii="Calibri" w:hAnsi="Calibri" w:cs="Calibri"/>
          <w:i/>
          <w:iCs/>
          <w:color w:val="auto"/>
        </w:rPr>
      </w:pPr>
    </w:p>
    <w:tbl>
      <w:tblPr>
        <w:tblW w:w="9200" w:type="dxa"/>
        <w:tblInd w:w="8" w:type="dxa"/>
        <w:tblLayout w:type="fixed"/>
        <w:tblCellMar>
          <w:left w:w="0" w:type="dxa"/>
          <w:right w:w="0" w:type="dxa"/>
        </w:tblCellMar>
        <w:tblLook w:val="0000" w:firstRow="0" w:lastRow="0" w:firstColumn="0" w:lastColumn="0" w:noHBand="0" w:noVBand="0"/>
      </w:tblPr>
      <w:tblGrid>
        <w:gridCol w:w="5370"/>
        <w:gridCol w:w="1996"/>
        <w:gridCol w:w="1834"/>
      </w:tblGrid>
      <w:tr xmlns:wp14="http://schemas.microsoft.com/office/word/2010/wordml" w:rsidRPr="00117CCD" w:rsidR="00866484" w14:paraId="02553B13" wp14:textId="77777777">
        <w:tblPrEx>
          <w:tblCellMar>
            <w:top w:w="0" w:type="dxa"/>
            <w:left w:w="0" w:type="dxa"/>
            <w:bottom w:w="0" w:type="dxa"/>
            <w:right w:w="0" w:type="dxa"/>
          </w:tblCellMar>
        </w:tblPrEx>
        <w:trPr>
          <w:trHeight w:val="615"/>
        </w:trPr>
        <w:tc>
          <w:tcPr>
            <w:tcW w:w="5370" w:type="dxa"/>
            <w:tcBorders>
              <w:top w:val="single" w:color="auto" w:sz="6" w:space="0"/>
              <w:left w:val="single" w:color="auto" w:sz="6" w:space="0"/>
              <w:bottom w:val="single" w:color="auto" w:sz="6" w:space="0"/>
              <w:right w:val="single" w:color="auto" w:sz="6" w:space="0"/>
            </w:tcBorders>
          </w:tcPr>
          <w:p w:rsidRPr="00117CCD" w:rsidR="00866484" w:rsidP="008A7999" w:rsidRDefault="00866484" w14:paraId="236B45BA" wp14:textId="77777777">
            <w:pPr>
              <w:jc w:val="both"/>
              <w:rPr>
                <w:rFonts w:ascii="Calibri" w:hAnsi="Calibri" w:cs="Calibri"/>
                <w:b/>
                <w:bCs/>
                <w:color w:val="auto"/>
              </w:rPr>
            </w:pPr>
            <w:r w:rsidRPr="00117CCD">
              <w:rPr>
                <w:rFonts w:ascii="Calibri" w:hAnsi="Calibri" w:cs="Calibri"/>
                <w:b/>
                <w:bCs/>
                <w:color w:val="auto"/>
                <w:sz w:val="28"/>
                <w:szCs w:val="28"/>
              </w:rPr>
              <w:t xml:space="preserve"> </w:t>
            </w:r>
            <w:r w:rsidRPr="00117CCD">
              <w:rPr>
                <w:rFonts w:ascii="Calibri" w:hAnsi="Calibri" w:cs="Calibri"/>
                <w:b/>
                <w:bCs/>
                <w:color w:val="auto"/>
              </w:rPr>
              <w:t xml:space="preserve">                   </w:t>
            </w:r>
          </w:p>
          <w:p w:rsidRPr="00117CCD" w:rsidR="00866484" w:rsidP="008A7999" w:rsidRDefault="00866484" w14:paraId="5902AD16" wp14:textId="77777777">
            <w:pPr>
              <w:jc w:val="both"/>
              <w:rPr>
                <w:rFonts w:ascii="Calibri" w:hAnsi="Calibri" w:cs="Calibri"/>
                <w:color w:val="auto"/>
              </w:rPr>
            </w:pPr>
            <w:r w:rsidRPr="00117CCD">
              <w:rPr>
                <w:rFonts w:ascii="Calibri" w:hAnsi="Calibri" w:cs="Calibri"/>
                <w:b/>
                <w:bCs/>
                <w:color w:val="auto"/>
                <w:sz w:val="28"/>
                <w:szCs w:val="28"/>
              </w:rPr>
              <w:t xml:space="preserve">Type of accident involved </w:t>
            </w:r>
          </w:p>
        </w:tc>
        <w:tc>
          <w:tcPr>
            <w:tcW w:w="1996" w:type="dxa"/>
            <w:tcBorders>
              <w:top w:val="single" w:color="auto" w:sz="6" w:space="0"/>
              <w:left w:val="single" w:color="auto" w:sz="6" w:space="0"/>
              <w:bottom w:val="single" w:color="auto" w:sz="6" w:space="0"/>
              <w:right w:val="single" w:color="auto" w:sz="6" w:space="0"/>
            </w:tcBorders>
          </w:tcPr>
          <w:p w:rsidRPr="00117CCD" w:rsidR="00866484" w:rsidP="008A7999" w:rsidRDefault="00866484" w14:paraId="5E7CC99A" wp14:textId="77777777">
            <w:pPr>
              <w:jc w:val="both"/>
              <w:rPr>
                <w:rFonts w:ascii="Calibri" w:hAnsi="Calibri" w:cs="Calibri"/>
                <w:color w:val="auto"/>
              </w:rPr>
            </w:pPr>
            <w:r w:rsidRPr="00117CCD">
              <w:rPr>
                <w:rFonts w:ascii="Calibri" w:hAnsi="Calibri" w:cs="Calibri"/>
                <w:color w:val="auto"/>
                <w:sz w:val="22"/>
                <w:szCs w:val="22"/>
              </w:rPr>
              <w:t xml:space="preserve">Citation issued to </w:t>
            </w:r>
            <w:r w:rsidRPr="00117CCD">
              <w:rPr>
                <w:rFonts w:ascii="Calibri" w:hAnsi="Calibri" w:cs="Calibri"/>
                <w:b/>
                <w:bCs/>
                <w:color w:val="auto"/>
                <w:sz w:val="22"/>
                <w:szCs w:val="22"/>
              </w:rPr>
              <w:t>the CMV driver? (Class A or B)</w:t>
            </w:r>
          </w:p>
        </w:tc>
        <w:tc>
          <w:tcPr>
            <w:tcW w:w="1834" w:type="dxa"/>
            <w:tcBorders>
              <w:top w:val="single" w:color="auto" w:sz="6" w:space="0"/>
              <w:left w:val="single" w:color="auto" w:sz="6" w:space="0"/>
              <w:bottom w:val="single" w:color="auto" w:sz="6" w:space="0"/>
              <w:right w:val="single" w:color="auto" w:sz="6" w:space="0"/>
            </w:tcBorders>
          </w:tcPr>
          <w:p w:rsidRPr="00117CCD" w:rsidR="00866484" w:rsidP="008A7999" w:rsidRDefault="00866484" w14:paraId="3F9A48AB" wp14:textId="77777777">
            <w:pPr>
              <w:jc w:val="both"/>
              <w:rPr>
                <w:rFonts w:ascii="Calibri" w:hAnsi="Calibri" w:cs="Calibri"/>
                <w:b/>
                <w:bCs/>
                <w:color w:val="auto"/>
                <w:sz w:val="22"/>
                <w:szCs w:val="22"/>
              </w:rPr>
            </w:pPr>
            <w:r w:rsidRPr="00117CCD">
              <w:rPr>
                <w:rFonts w:ascii="Calibri" w:hAnsi="Calibri" w:cs="Calibri"/>
                <w:b/>
                <w:bCs/>
                <w:color w:val="auto"/>
                <w:sz w:val="22"/>
                <w:szCs w:val="22"/>
              </w:rPr>
              <w:t xml:space="preserve">  Test must be</w:t>
            </w:r>
          </w:p>
          <w:p w:rsidRPr="00117CCD" w:rsidR="00866484" w:rsidP="008A7999" w:rsidRDefault="00866484" w14:paraId="2145E5FE" wp14:textId="77777777">
            <w:pPr>
              <w:jc w:val="both"/>
              <w:rPr>
                <w:rFonts w:ascii="Calibri" w:hAnsi="Calibri" w:cs="Calibri"/>
                <w:color w:val="auto"/>
              </w:rPr>
            </w:pPr>
            <w:r w:rsidRPr="00117CCD">
              <w:rPr>
                <w:rFonts w:ascii="Calibri" w:hAnsi="Calibri" w:cs="Calibri"/>
                <w:b/>
                <w:bCs/>
                <w:color w:val="auto"/>
                <w:sz w:val="22"/>
                <w:szCs w:val="22"/>
              </w:rPr>
              <w:t xml:space="preserve">   Performed. </w:t>
            </w:r>
          </w:p>
        </w:tc>
      </w:tr>
      <w:tr xmlns:wp14="http://schemas.microsoft.com/office/word/2010/wordml" w:rsidRPr="00117CCD" w:rsidR="00866484" w14:paraId="4679B560" wp14:textId="77777777">
        <w:tblPrEx>
          <w:tblCellMar>
            <w:top w:w="0" w:type="dxa"/>
            <w:left w:w="0" w:type="dxa"/>
            <w:bottom w:w="0" w:type="dxa"/>
            <w:right w:w="0" w:type="dxa"/>
          </w:tblCellMar>
        </w:tblPrEx>
        <w:trPr>
          <w:trHeight w:val="2502"/>
        </w:trPr>
        <w:tc>
          <w:tcPr>
            <w:tcW w:w="5370" w:type="dxa"/>
            <w:tcBorders>
              <w:top w:val="single" w:color="auto" w:sz="6" w:space="0"/>
              <w:left w:val="single" w:color="auto" w:sz="6" w:space="0"/>
              <w:bottom w:val="single" w:color="auto" w:sz="6" w:space="0"/>
              <w:right w:val="single" w:color="auto" w:sz="6" w:space="0"/>
            </w:tcBorders>
          </w:tcPr>
          <w:p w:rsidRPr="00117CCD" w:rsidR="00866484" w:rsidP="008A7999" w:rsidRDefault="00866484" w14:paraId="371AA0D4" wp14:textId="77777777">
            <w:pPr>
              <w:jc w:val="both"/>
              <w:rPr>
                <w:rFonts w:ascii="Calibri" w:hAnsi="Calibri" w:cs="Calibri"/>
                <w:color w:val="auto"/>
              </w:rPr>
            </w:pPr>
            <w:r w:rsidRPr="00117CCD">
              <w:rPr>
                <w:rFonts w:ascii="Calibri" w:hAnsi="Calibri" w:cs="Calibri"/>
                <w:b/>
                <w:bCs/>
                <w:color w:val="auto"/>
              </w:rPr>
              <w:t xml:space="preserve">i.  </w:t>
            </w:r>
            <w:r w:rsidRPr="00117CCD">
              <w:rPr>
                <w:rFonts w:ascii="Calibri" w:hAnsi="Calibri" w:cs="Calibri"/>
                <w:color w:val="auto"/>
              </w:rPr>
              <w:t xml:space="preserve">Human Fatality </w:t>
            </w:r>
          </w:p>
          <w:p w:rsidRPr="00117CCD" w:rsidR="00866484" w:rsidP="008A7999" w:rsidRDefault="00866484" w14:paraId="41C8F396" wp14:textId="77777777">
            <w:pPr>
              <w:jc w:val="both"/>
              <w:rPr>
                <w:rFonts w:ascii="Calibri" w:hAnsi="Calibri" w:cs="Calibri"/>
                <w:b/>
                <w:bCs/>
                <w:color w:val="auto"/>
              </w:rPr>
            </w:pPr>
          </w:p>
          <w:p w:rsidRPr="00117CCD" w:rsidR="00866484" w:rsidP="008A7999" w:rsidRDefault="00866484" w14:paraId="72A3D3EC" wp14:textId="77777777">
            <w:pPr>
              <w:jc w:val="both"/>
              <w:rPr>
                <w:rFonts w:ascii="Calibri" w:hAnsi="Calibri" w:cs="Calibri"/>
                <w:b/>
                <w:bCs/>
                <w:color w:val="auto"/>
              </w:rPr>
            </w:pPr>
          </w:p>
          <w:p w:rsidRPr="00117CCD" w:rsidR="00866484" w:rsidP="008A7999" w:rsidRDefault="00866484" w14:paraId="12072D05" wp14:textId="77777777">
            <w:pPr>
              <w:jc w:val="both"/>
              <w:rPr>
                <w:rFonts w:ascii="Calibri" w:hAnsi="Calibri" w:cs="Calibri"/>
                <w:color w:val="auto"/>
              </w:rPr>
            </w:pPr>
            <w:r w:rsidRPr="00117CCD">
              <w:rPr>
                <w:rFonts w:ascii="Calibri" w:hAnsi="Calibri" w:cs="Calibri"/>
                <w:b/>
                <w:bCs/>
                <w:color w:val="auto"/>
              </w:rPr>
              <w:t>ii</w:t>
            </w:r>
            <w:r w:rsidRPr="00117CCD">
              <w:rPr>
                <w:rFonts w:ascii="Calibri" w:hAnsi="Calibri" w:cs="Calibri"/>
                <w:color w:val="auto"/>
              </w:rPr>
              <w:t>. Bodily injury with immediate medical treatment away from scene..</w:t>
            </w:r>
          </w:p>
          <w:p w:rsidRPr="00117CCD" w:rsidR="00866484" w:rsidP="008A7999" w:rsidRDefault="00866484" w14:paraId="0D0B940D" wp14:textId="77777777">
            <w:pPr>
              <w:jc w:val="both"/>
              <w:rPr>
                <w:rFonts w:ascii="Calibri" w:hAnsi="Calibri" w:cs="Calibri"/>
                <w:b/>
                <w:bCs/>
                <w:color w:val="auto"/>
              </w:rPr>
            </w:pPr>
          </w:p>
          <w:p w:rsidRPr="00117CCD" w:rsidR="00866484" w:rsidP="008A7999" w:rsidRDefault="00866484" w14:paraId="2EF21FFD" wp14:textId="77777777">
            <w:pPr>
              <w:jc w:val="both"/>
              <w:rPr>
                <w:rFonts w:ascii="Calibri" w:hAnsi="Calibri" w:cs="Calibri"/>
                <w:color w:val="auto"/>
              </w:rPr>
            </w:pPr>
            <w:r w:rsidRPr="00117CCD">
              <w:rPr>
                <w:rFonts w:ascii="Calibri" w:hAnsi="Calibri" w:cs="Calibri"/>
                <w:b/>
                <w:bCs/>
                <w:color w:val="auto"/>
              </w:rPr>
              <w:t xml:space="preserve">iii. </w:t>
            </w:r>
            <w:r w:rsidRPr="00117CCD">
              <w:rPr>
                <w:rFonts w:ascii="Calibri" w:hAnsi="Calibri" w:cs="Calibri"/>
                <w:color w:val="auto"/>
              </w:rPr>
              <w:t>Disabling damage to any motor vehicle requiring tow away.</w:t>
            </w:r>
          </w:p>
        </w:tc>
        <w:tc>
          <w:tcPr>
            <w:tcW w:w="1996" w:type="dxa"/>
            <w:tcBorders>
              <w:top w:val="single" w:color="auto" w:sz="6" w:space="0"/>
              <w:left w:val="single" w:color="auto" w:sz="6" w:space="0"/>
              <w:bottom w:val="single" w:color="auto" w:sz="6" w:space="0"/>
              <w:right w:val="single" w:color="auto" w:sz="6" w:space="0"/>
            </w:tcBorders>
          </w:tcPr>
          <w:p w:rsidRPr="00117CCD" w:rsidR="00866484" w:rsidP="008A7999" w:rsidRDefault="00866484" w14:paraId="2813BC80"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1C724E2D" wp14:textId="77777777">
            <w:pPr>
              <w:jc w:val="both"/>
              <w:rPr>
                <w:rFonts w:ascii="Calibri" w:hAnsi="Calibri" w:cs="Calibri"/>
                <w:b/>
                <w:bCs/>
                <w:color w:val="auto"/>
              </w:rPr>
            </w:pPr>
            <w:r w:rsidRPr="00117CCD">
              <w:rPr>
                <w:rFonts w:ascii="Calibri" w:hAnsi="Calibri" w:cs="Calibri"/>
                <w:b/>
                <w:bCs/>
                <w:color w:val="auto"/>
              </w:rPr>
              <w:t xml:space="preserve">    No </w:t>
            </w:r>
          </w:p>
          <w:p w:rsidRPr="00117CCD" w:rsidR="00866484" w:rsidP="008A7999" w:rsidRDefault="00866484" w14:paraId="0E27B00A" wp14:textId="77777777">
            <w:pPr>
              <w:jc w:val="both"/>
              <w:rPr>
                <w:rFonts w:ascii="Calibri" w:hAnsi="Calibri" w:cs="Calibri"/>
                <w:b/>
                <w:bCs/>
                <w:color w:val="auto"/>
              </w:rPr>
            </w:pPr>
          </w:p>
          <w:p w:rsidRPr="00117CCD" w:rsidR="00866484" w:rsidP="008A7999" w:rsidRDefault="00866484" w14:paraId="0D36EF32"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37F0AB2A" wp14:textId="77777777">
            <w:pPr>
              <w:jc w:val="both"/>
              <w:rPr>
                <w:rFonts w:ascii="Calibri" w:hAnsi="Calibri" w:cs="Calibri"/>
                <w:b/>
                <w:bCs/>
                <w:color w:val="auto"/>
              </w:rPr>
            </w:pPr>
            <w:r w:rsidRPr="00117CCD">
              <w:rPr>
                <w:rFonts w:ascii="Calibri" w:hAnsi="Calibri" w:cs="Calibri"/>
                <w:b/>
                <w:bCs/>
                <w:color w:val="auto"/>
              </w:rPr>
              <w:t xml:space="preserve">    No</w:t>
            </w:r>
          </w:p>
          <w:p w:rsidRPr="00117CCD" w:rsidR="00866484" w:rsidP="008A7999" w:rsidRDefault="00866484" w14:paraId="60061E4C" wp14:textId="77777777">
            <w:pPr>
              <w:jc w:val="both"/>
              <w:rPr>
                <w:rFonts w:ascii="Calibri" w:hAnsi="Calibri" w:cs="Calibri"/>
                <w:b/>
                <w:bCs/>
                <w:color w:val="auto"/>
              </w:rPr>
            </w:pPr>
          </w:p>
          <w:p w:rsidRPr="00117CCD" w:rsidR="00866484" w:rsidP="008A7999" w:rsidRDefault="00866484" w14:paraId="5EDCD382"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622CED87" wp14:textId="77777777">
            <w:pPr>
              <w:jc w:val="both"/>
              <w:rPr>
                <w:rFonts w:ascii="Calibri" w:hAnsi="Calibri" w:cs="Calibri"/>
                <w:color w:val="auto"/>
              </w:rPr>
            </w:pPr>
            <w:r w:rsidRPr="00117CCD">
              <w:rPr>
                <w:rFonts w:ascii="Calibri" w:hAnsi="Calibri" w:cs="Calibri"/>
                <w:b/>
                <w:bCs/>
                <w:color w:val="auto"/>
              </w:rPr>
              <w:t xml:space="preserve">    No</w:t>
            </w:r>
          </w:p>
        </w:tc>
        <w:tc>
          <w:tcPr>
            <w:tcW w:w="1834" w:type="dxa"/>
            <w:tcBorders>
              <w:top w:val="single" w:color="auto" w:sz="6" w:space="0"/>
              <w:left w:val="single" w:color="auto" w:sz="6" w:space="0"/>
              <w:bottom w:val="single" w:color="auto" w:sz="6" w:space="0"/>
              <w:right w:val="single" w:color="auto" w:sz="6" w:space="0"/>
            </w:tcBorders>
          </w:tcPr>
          <w:p w:rsidRPr="00117CCD" w:rsidR="00866484" w:rsidP="008A7999" w:rsidRDefault="00866484" w14:paraId="0BD4FEAF"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1FB157AE"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29D6B04F" wp14:textId="77777777">
            <w:pPr>
              <w:jc w:val="both"/>
              <w:rPr>
                <w:rFonts w:ascii="Calibri" w:hAnsi="Calibri" w:cs="Calibri"/>
                <w:b/>
                <w:bCs/>
                <w:color w:val="auto"/>
              </w:rPr>
            </w:pPr>
            <w:r w:rsidRPr="00117CCD">
              <w:rPr>
                <w:rFonts w:ascii="Calibri" w:hAnsi="Calibri" w:cs="Calibri"/>
                <w:b/>
                <w:bCs/>
                <w:color w:val="auto"/>
              </w:rPr>
              <w:t xml:space="preserve"> </w:t>
            </w:r>
          </w:p>
          <w:p w:rsidRPr="00117CCD" w:rsidR="00866484" w:rsidP="008A7999" w:rsidRDefault="00866484" w14:paraId="6A208BA3"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6F6F386E" wp14:textId="77777777">
            <w:pPr>
              <w:jc w:val="both"/>
              <w:rPr>
                <w:rFonts w:ascii="Calibri" w:hAnsi="Calibri" w:cs="Calibri"/>
                <w:b/>
                <w:bCs/>
                <w:color w:val="auto"/>
              </w:rPr>
            </w:pPr>
            <w:r w:rsidRPr="00117CCD">
              <w:rPr>
                <w:rFonts w:ascii="Calibri" w:hAnsi="Calibri" w:cs="Calibri"/>
                <w:b/>
                <w:bCs/>
                <w:color w:val="auto"/>
              </w:rPr>
              <w:t xml:space="preserve">      No</w:t>
            </w:r>
          </w:p>
          <w:p w:rsidRPr="00117CCD" w:rsidR="00866484" w:rsidP="008A7999" w:rsidRDefault="00866484" w14:paraId="44EAFD9C" wp14:textId="77777777">
            <w:pPr>
              <w:jc w:val="both"/>
              <w:rPr>
                <w:rFonts w:ascii="Calibri" w:hAnsi="Calibri" w:cs="Calibri"/>
                <w:b/>
                <w:bCs/>
                <w:color w:val="auto"/>
              </w:rPr>
            </w:pPr>
          </w:p>
          <w:p w:rsidRPr="00117CCD" w:rsidR="00866484" w:rsidP="008A7999" w:rsidRDefault="00866484" w14:paraId="5CEE2BF8" wp14:textId="77777777">
            <w:pPr>
              <w:jc w:val="both"/>
              <w:rPr>
                <w:rFonts w:ascii="Calibri" w:hAnsi="Calibri" w:cs="Calibri"/>
                <w:b/>
                <w:bCs/>
                <w:color w:val="auto"/>
              </w:rPr>
            </w:pPr>
            <w:r w:rsidRPr="00117CCD">
              <w:rPr>
                <w:rFonts w:ascii="Calibri" w:hAnsi="Calibri" w:cs="Calibri"/>
                <w:b/>
                <w:bCs/>
                <w:color w:val="auto"/>
              </w:rPr>
              <w:t xml:space="preserve">      Yes</w:t>
            </w:r>
          </w:p>
          <w:p w:rsidRPr="00117CCD" w:rsidR="00866484" w:rsidP="008A7999" w:rsidRDefault="00866484" w14:paraId="3E0FC1FC" wp14:textId="77777777">
            <w:pPr>
              <w:jc w:val="both"/>
              <w:rPr>
                <w:rFonts w:ascii="Calibri" w:hAnsi="Calibri" w:cs="Calibri"/>
                <w:color w:val="auto"/>
              </w:rPr>
            </w:pPr>
            <w:r w:rsidRPr="00117CCD">
              <w:rPr>
                <w:rFonts w:ascii="Calibri" w:hAnsi="Calibri" w:cs="Calibri"/>
                <w:b/>
                <w:bCs/>
                <w:color w:val="auto"/>
              </w:rPr>
              <w:t xml:space="preserve">      No</w:t>
            </w:r>
          </w:p>
        </w:tc>
      </w:tr>
    </w:tbl>
    <w:p xmlns:wp14="http://schemas.microsoft.com/office/word/2010/wordml" w:rsidRPr="00117CCD" w:rsidR="00866484" w:rsidP="00117CCD" w:rsidRDefault="00117CCD" w14:paraId="4B94D5A5" wp14:textId="77777777">
      <w:pPr>
        <w:tabs>
          <w:tab w:val="left" w:pos="3831"/>
        </w:tabs>
        <w:jc w:val="both"/>
        <w:rPr>
          <w:rFonts w:ascii="Calibri" w:hAnsi="Calibri" w:cs="Calibri"/>
          <w:i/>
          <w:iCs/>
          <w:color w:val="auto"/>
        </w:rPr>
      </w:pPr>
      <w:r>
        <w:rPr>
          <w:rFonts w:ascii="Calibri" w:hAnsi="Calibri" w:cs="Calibri"/>
          <w:i/>
          <w:iCs/>
          <w:color w:val="auto"/>
        </w:rPr>
        <w:tab/>
      </w:r>
    </w:p>
    <w:p xmlns:wp14="http://schemas.microsoft.com/office/word/2010/wordml" w:rsidRPr="00117CCD" w:rsidR="00866484" w:rsidP="008A7999" w:rsidRDefault="00866484" w14:paraId="0A6959E7" wp14:textId="77777777">
      <w:pPr>
        <w:pStyle w:val="Heading2"/>
        <w:jc w:val="both"/>
        <w:rPr>
          <w:rFonts w:ascii="Calibri" w:hAnsi="Calibri" w:cs="Calibri"/>
          <w:color w:val="auto"/>
        </w:rPr>
      </w:pPr>
      <w:r w:rsidRPr="00117CCD">
        <w:rPr>
          <w:rFonts w:ascii="Calibri" w:hAnsi="Calibri" w:cs="Calibri"/>
          <w:color w:val="auto"/>
        </w:rPr>
        <w:t xml:space="preserve"> </w:t>
      </w:r>
    </w:p>
    <w:p xmlns:wp14="http://schemas.microsoft.com/office/word/2010/wordml" w:rsidRPr="00117CCD" w:rsidR="00866484" w:rsidP="008A7999" w:rsidRDefault="00866484" w14:paraId="1DF7D266" wp14:textId="77777777">
      <w:pPr>
        <w:pStyle w:val="Heading1"/>
        <w:jc w:val="both"/>
        <w:rPr>
          <w:rFonts w:ascii="Calibri" w:hAnsi="Calibri" w:cs="Calibri"/>
          <w:b/>
          <w:bCs/>
          <w:color w:val="auto"/>
        </w:rPr>
      </w:pPr>
      <w:r w:rsidRPr="00117CCD">
        <w:rPr>
          <w:rFonts w:ascii="Calibri" w:hAnsi="Calibri" w:cs="Calibri"/>
          <w:b/>
          <w:bCs/>
          <w:color w:val="auto"/>
        </w:rPr>
        <w:t>Reasonable Suspicion Testing or Reasonable Cause</w:t>
      </w:r>
    </w:p>
    <w:p xmlns:wp14="http://schemas.microsoft.com/office/word/2010/wordml" w:rsidRPr="00117CCD" w:rsidR="00866484" w:rsidP="008A7999" w:rsidRDefault="00866484" w14:paraId="7D23CDE7" wp14:textId="77777777">
      <w:pPr>
        <w:pStyle w:val="BodyText"/>
        <w:jc w:val="both"/>
        <w:rPr>
          <w:rFonts w:ascii="Calibri" w:hAnsi="Calibri" w:cs="Calibri"/>
          <w:color w:val="auto"/>
        </w:rPr>
      </w:pPr>
      <w:r w:rsidRPr="00117CCD">
        <w:rPr>
          <w:rFonts w:ascii="Calibri" w:hAnsi="Calibri" w:cs="Calibri"/>
          <w:color w:val="auto"/>
        </w:rPr>
        <w:t>At least one Supervisor will be trained to make these observations of Work Performance, Behavior, and Physical Indicators.</w:t>
      </w:r>
    </w:p>
    <w:p xmlns:wp14="http://schemas.microsoft.com/office/word/2010/wordml" w:rsidRPr="00117CCD" w:rsidR="00866484" w:rsidP="008A7999" w:rsidRDefault="00866484" w14:paraId="07F8D2A8" wp14:textId="77777777">
      <w:pPr>
        <w:pStyle w:val="ListBullet2"/>
        <w:numPr>
          <w:ilvl w:val="0"/>
          <w:numId w:val="3"/>
        </w:numPr>
        <w:jc w:val="both"/>
        <w:rPr>
          <w:rFonts w:ascii="Calibri" w:hAnsi="Calibri" w:cs="Calibri"/>
          <w:color w:val="auto"/>
          <w:u w:val="single"/>
        </w:rPr>
      </w:pPr>
      <w:r w:rsidRPr="00117CCD">
        <w:rPr>
          <w:rFonts w:ascii="Calibri" w:hAnsi="Calibri" w:cs="Calibri"/>
          <w:color w:val="auto"/>
        </w:rPr>
        <w:t>Observable Symptoms or Unusual Behavior.</w:t>
      </w:r>
    </w:p>
    <w:p xmlns:wp14="http://schemas.microsoft.com/office/word/2010/wordml" w:rsidRPr="00117CCD" w:rsidR="00866484" w:rsidP="008A7999" w:rsidRDefault="00866484" w14:paraId="40511A30" wp14:textId="77777777">
      <w:pPr>
        <w:pStyle w:val="ListBullet2"/>
        <w:numPr>
          <w:ilvl w:val="0"/>
          <w:numId w:val="3"/>
        </w:numPr>
        <w:jc w:val="both"/>
        <w:rPr>
          <w:rFonts w:ascii="Calibri" w:hAnsi="Calibri" w:cs="Calibri"/>
          <w:color w:val="auto"/>
        </w:rPr>
      </w:pPr>
      <w:r w:rsidRPr="00117CCD">
        <w:rPr>
          <w:rFonts w:ascii="Calibri" w:hAnsi="Calibri" w:cs="Calibri"/>
          <w:color w:val="auto"/>
        </w:rPr>
        <w:t xml:space="preserve">The Odor or Smell of Alcohol or Drugs on the employee’s breath or clothes or in an </w:t>
      </w:r>
      <w:r w:rsidRPr="00117CCD" w:rsidR="009851F0">
        <w:rPr>
          <w:rFonts w:ascii="Calibri" w:hAnsi="Calibri" w:cs="Calibri"/>
          <w:color w:val="auto"/>
        </w:rPr>
        <w:t>area (</w:t>
      </w:r>
      <w:r w:rsidRPr="00117CCD">
        <w:rPr>
          <w:rFonts w:ascii="Calibri" w:hAnsi="Calibri" w:cs="Calibri"/>
          <w:color w:val="auto"/>
        </w:rPr>
        <w:t>such as in a vehicle, office, work area, or restroom) immediately controlled or occupied by the employee.</w:t>
      </w:r>
    </w:p>
    <w:p xmlns:wp14="http://schemas.microsoft.com/office/word/2010/wordml" w:rsidRPr="00117CCD" w:rsidR="00866484" w:rsidP="008A7999" w:rsidRDefault="00866484" w14:paraId="0434FB22" wp14:textId="77777777">
      <w:pPr>
        <w:pStyle w:val="ListBullet2"/>
        <w:numPr>
          <w:ilvl w:val="0"/>
          <w:numId w:val="3"/>
        </w:numPr>
        <w:jc w:val="both"/>
        <w:rPr>
          <w:rFonts w:ascii="Calibri" w:hAnsi="Calibri" w:cs="Calibri"/>
          <w:color w:val="auto"/>
        </w:rPr>
      </w:pPr>
      <w:r w:rsidRPr="00117CCD">
        <w:rPr>
          <w:rFonts w:ascii="Calibri" w:hAnsi="Calibri" w:cs="Calibri"/>
          <w:color w:val="auto"/>
        </w:rPr>
        <w:t>Alcohol, alcohol containers, illegal drugs or drug paraphernalia in the employee’s possession or in an area controlled or occupied by the employee (vehicle, office, desk restroom</w:t>
      </w:r>
      <w:r w:rsidRPr="00117CCD" w:rsidR="009851F0">
        <w:rPr>
          <w:rFonts w:ascii="Calibri" w:hAnsi="Calibri" w:cs="Calibri"/>
          <w:color w:val="auto"/>
        </w:rPr>
        <w:t>.)</w:t>
      </w:r>
      <w:r w:rsidRPr="00117CCD">
        <w:rPr>
          <w:rFonts w:ascii="Calibri" w:hAnsi="Calibri" w:cs="Calibri"/>
          <w:color w:val="auto"/>
        </w:rPr>
        <w:t xml:space="preserve"> ;</w:t>
      </w:r>
    </w:p>
    <w:p xmlns:wp14="http://schemas.microsoft.com/office/word/2010/wordml" w:rsidRPr="00117CCD" w:rsidR="00866484" w:rsidP="008A7999" w:rsidRDefault="00866484" w14:paraId="1F87941B" wp14:textId="77777777">
      <w:pPr>
        <w:pStyle w:val="ListBullet2"/>
        <w:numPr>
          <w:ilvl w:val="0"/>
          <w:numId w:val="3"/>
        </w:numPr>
        <w:jc w:val="both"/>
        <w:rPr>
          <w:rFonts w:ascii="Calibri" w:hAnsi="Calibri" w:cs="Calibri"/>
          <w:color w:val="auto"/>
        </w:rPr>
      </w:pPr>
      <w:r w:rsidRPr="00117CCD">
        <w:rPr>
          <w:rFonts w:ascii="Calibri" w:hAnsi="Calibri" w:cs="Calibri"/>
          <w:color w:val="auto"/>
        </w:rPr>
        <w:t>Unexplained or Significant deterioration in job performance.</w:t>
      </w:r>
    </w:p>
    <w:p xmlns:wp14="http://schemas.microsoft.com/office/word/2010/wordml" w:rsidRPr="00117CCD" w:rsidR="00866484" w:rsidP="008A7999" w:rsidRDefault="00866484" w14:paraId="26D9DCA6" wp14:textId="77777777">
      <w:pPr>
        <w:pStyle w:val="ListBullet2"/>
        <w:numPr>
          <w:ilvl w:val="0"/>
          <w:numId w:val="3"/>
        </w:numPr>
        <w:jc w:val="both"/>
        <w:rPr>
          <w:rFonts w:ascii="Calibri" w:hAnsi="Calibri" w:cs="Calibri"/>
          <w:color w:val="auto"/>
        </w:rPr>
      </w:pPr>
      <w:r w:rsidRPr="00117CCD">
        <w:rPr>
          <w:rFonts w:ascii="Calibri" w:hAnsi="Calibri" w:cs="Calibri"/>
          <w:color w:val="auto"/>
        </w:rPr>
        <w:t>Unexplained significant changes in behavior (e.g., abusive behavior, repeated disregard of safety rules or procedures, insubordination, etc.);</w:t>
      </w:r>
    </w:p>
    <w:p xmlns:wp14="http://schemas.microsoft.com/office/word/2010/wordml" w:rsidRPr="00117CCD" w:rsidR="00866484" w:rsidP="008A7999" w:rsidRDefault="00866484" w14:paraId="408EF30C" wp14:textId="77777777">
      <w:pPr>
        <w:pStyle w:val="ListBullet2"/>
        <w:numPr>
          <w:ilvl w:val="0"/>
          <w:numId w:val="3"/>
        </w:numPr>
        <w:jc w:val="both"/>
        <w:rPr>
          <w:rFonts w:ascii="Calibri" w:hAnsi="Calibri" w:cs="Calibri"/>
          <w:color w:val="auto"/>
          <w:u w:val="single"/>
        </w:rPr>
      </w:pPr>
      <w:r w:rsidRPr="00117CCD">
        <w:rPr>
          <w:rFonts w:ascii="Calibri" w:hAnsi="Calibri" w:cs="Calibri"/>
          <w:color w:val="auto"/>
        </w:rPr>
        <w:t>Evidence that the employee may have tampered with a previous drug test.</w:t>
      </w:r>
    </w:p>
    <w:p xmlns:wp14="http://schemas.microsoft.com/office/word/2010/wordml" w:rsidRPr="00117CCD" w:rsidR="00866484" w:rsidP="008A7999" w:rsidRDefault="00866484" w14:paraId="1CC86F86" wp14:textId="77777777">
      <w:pPr>
        <w:pStyle w:val="ListBullet2"/>
        <w:numPr>
          <w:ilvl w:val="0"/>
          <w:numId w:val="3"/>
        </w:numPr>
        <w:jc w:val="both"/>
        <w:rPr>
          <w:rFonts w:ascii="Calibri" w:hAnsi="Calibri" w:cs="Calibri"/>
          <w:color w:val="auto"/>
          <w:u w:val="single"/>
        </w:rPr>
      </w:pPr>
      <w:r w:rsidRPr="00117CCD">
        <w:rPr>
          <w:rFonts w:ascii="Calibri" w:hAnsi="Calibri" w:cs="Calibri"/>
          <w:color w:val="auto"/>
        </w:rPr>
        <w:t>Criminal citations, arrests or convictions involving drugs and alcohol.</w:t>
      </w:r>
    </w:p>
    <w:p xmlns:wp14="http://schemas.microsoft.com/office/word/2010/wordml" w:rsidRPr="00117CCD" w:rsidR="00866484" w:rsidP="008A7999" w:rsidRDefault="00866484" w14:paraId="23766630" wp14:textId="77777777">
      <w:pPr>
        <w:pStyle w:val="ListBullet2"/>
        <w:numPr>
          <w:ilvl w:val="0"/>
          <w:numId w:val="3"/>
        </w:numPr>
        <w:jc w:val="both"/>
        <w:rPr>
          <w:rFonts w:ascii="Calibri" w:hAnsi="Calibri" w:cs="Calibri"/>
          <w:color w:val="auto"/>
          <w:u w:val="single"/>
        </w:rPr>
      </w:pPr>
      <w:r w:rsidRPr="00117CCD">
        <w:rPr>
          <w:rFonts w:ascii="Calibri" w:hAnsi="Calibri" w:cs="Calibri"/>
          <w:color w:val="auto"/>
        </w:rPr>
        <w:t>Unexplained absenteeism or tardiness</w:t>
      </w:r>
    </w:p>
    <w:p xmlns:wp14="http://schemas.microsoft.com/office/word/2010/wordml" w:rsidRPr="00117CCD" w:rsidR="00866484" w:rsidP="008A7999" w:rsidRDefault="00866484" w14:paraId="2A8537DF" wp14:textId="77777777">
      <w:pPr>
        <w:pStyle w:val="ListBullet2"/>
        <w:numPr>
          <w:ilvl w:val="0"/>
          <w:numId w:val="3"/>
        </w:numPr>
        <w:jc w:val="both"/>
        <w:rPr>
          <w:rFonts w:ascii="Calibri" w:hAnsi="Calibri" w:cs="Calibri"/>
          <w:color w:val="auto"/>
          <w:u w:val="single"/>
        </w:rPr>
      </w:pPr>
      <w:r w:rsidRPr="00117CCD">
        <w:rPr>
          <w:rFonts w:ascii="Calibri" w:hAnsi="Calibri" w:cs="Calibri"/>
          <w:color w:val="auto"/>
        </w:rPr>
        <w:t>Employee admissions regarding drug or alcohol use;</w:t>
      </w:r>
    </w:p>
    <w:p xmlns:wp14="http://schemas.microsoft.com/office/word/2010/wordml" w:rsidRPr="00117CCD" w:rsidR="00866484" w:rsidP="008A7999" w:rsidRDefault="00866484" w14:paraId="153ECC43" wp14:textId="77777777">
      <w:pPr>
        <w:pStyle w:val="ListBullet2"/>
        <w:numPr>
          <w:ilvl w:val="0"/>
          <w:numId w:val="3"/>
        </w:numPr>
        <w:jc w:val="both"/>
        <w:rPr>
          <w:rFonts w:ascii="Calibri" w:hAnsi="Calibri" w:cs="Calibri"/>
          <w:color w:val="auto"/>
        </w:rPr>
      </w:pPr>
      <w:r w:rsidRPr="00117CCD">
        <w:rPr>
          <w:rFonts w:ascii="Calibri" w:hAnsi="Calibri" w:cs="Calibri"/>
          <w:color w:val="auto"/>
        </w:rPr>
        <w:t>Any involvement in any work-related accident or near misses.</w:t>
      </w:r>
      <w:r w:rsidRPr="00117CCD">
        <w:rPr>
          <w:rFonts w:ascii="Calibri" w:hAnsi="Calibri" w:cs="Calibri"/>
          <w:color w:val="auto"/>
          <w:u w:val="single"/>
        </w:rPr>
        <w:t xml:space="preserve">    </w:t>
      </w:r>
    </w:p>
    <w:p xmlns:wp14="http://schemas.microsoft.com/office/word/2010/wordml" w:rsidRPr="00117CCD" w:rsidR="00866484" w:rsidP="008A7999" w:rsidRDefault="00866484" w14:paraId="3B9A97E9" wp14:textId="77777777">
      <w:pPr>
        <w:pStyle w:val="ListBullet2"/>
        <w:numPr>
          <w:ilvl w:val="0"/>
          <w:numId w:val="3"/>
        </w:numPr>
        <w:jc w:val="both"/>
        <w:rPr>
          <w:rFonts w:ascii="Calibri" w:hAnsi="Calibri" w:cs="Calibri"/>
          <w:color w:val="auto"/>
        </w:rPr>
      </w:pPr>
      <w:r w:rsidRPr="00117CCD">
        <w:rPr>
          <w:rFonts w:ascii="Calibri" w:hAnsi="Calibri" w:cs="Calibri"/>
          <w:color w:val="auto"/>
        </w:rPr>
        <w:t xml:space="preserve">Any type of Paraphernalia discover on your person or Company Property </w:t>
      </w:r>
      <w:r w:rsidRPr="00117CCD">
        <w:rPr>
          <w:rFonts w:ascii="Calibri" w:hAnsi="Calibri" w:cs="Calibri"/>
          <w:color w:val="auto"/>
          <w:u w:val="single"/>
        </w:rPr>
        <w:t xml:space="preserve">                                          </w:t>
      </w:r>
    </w:p>
    <w:p xmlns:wp14="http://schemas.microsoft.com/office/word/2010/wordml" w:rsidRPr="00117CCD" w:rsidR="00866484" w:rsidP="008A7999" w:rsidRDefault="00866484" w14:paraId="3DEEC669" wp14:textId="77777777">
      <w:pPr>
        <w:jc w:val="both"/>
        <w:rPr>
          <w:rFonts w:ascii="Calibri" w:hAnsi="Calibri" w:cs="Calibri"/>
          <w:color w:val="auto"/>
        </w:rPr>
      </w:pPr>
    </w:p>
    <w:p xmlns:wp14="http://schemas.microsoft.com/office/word/2010/wordml" w:rsidRPr="00117CCD" w:rsidR="00866484" w:rsidP="008A7999" w:rsidRDefault="00866484" w14:paraId="40119648" wp14:textId="77777777">
      <w:pPr>
        <w:pStyle w:val="ListBullet2"/>
        <w:numPr>
          <w:ilvl w:val="0"/>
          <w:numId w:val="0"/>
        </w:numPr>
        <w:jc w:val="both"/>
        <w:rPr>
          <w:rFonts w:ascii="Calibri" w:hAnsi="Calibri" w:cs="Calibri"/>
          <w:b/>
          <w:bCs/>
          <w:color w:val="auto"/>
          <w:sz w:val="32"/>
        </w:rPr>
      </w:pPr>
      <w:r w:rsidRPr="00117CCD">
        <w:rPr>
          <w:rFonts w:ascii="Calibri" w:hAnsi="Calibri" w:cs="Calibri"/>
          <w:b/>
          <w:bCs/>
          <w:color w:val="auto"/>
          <w:sz w:val="32"/>
        </w:rPr>
        <w:t xml:space="preserve">Fit for Duty </w:t>
      </w:r>
    </w:p>
    <w:p xmlns:wp14="http://schemas.microsoft.com/office/word/2010/wordml" w:rsidRPr="00117CCD" w:rsidR="00866484" w:rsidP="008A7999" w:rsidRDefault="00E0046D" w14:paraId="285B6F22" wp14:textId="77777777">
      <w:pPr>
        <w:pStyle w:val="ListBullet2"/>
        <w:numPr>
          <w:ilvl w:val="0"/>
          <w:numId w:val="0"/>
        </w:numPr>
        <w:jc w:val="both"/>
        <w:rPr>
          <w:rFonts w:ascii="Calibri" w:hAnsi="Calibri" w:cs="Calibri"/>
          <w:color w:val="auto"/>
        </w:rPr>
      </w:pPr>
      <w:r>
        <w:rPr>
          <w:rFonts w:ascii="Calibri" w:hAnsi="Calibri" w:cs="Calibri"/>
          <w:color w:val="auto"/>
        </w:rPr>
        <w:t>Top Marks for Security Services Limited</w:t>
      </w:r>
      <w:r w:rsidR="009851F0">
        <w:rPr>
          <w:rFonts w:ascii="Calibri" w:hAnsi="Calibri" w:cs="Calibri"/>
          <w:color w:val="auto"/>
        </w:rPr>
        <w:t xml:space="preserve"> </w:t>
      </w:r>
      <w:r w:rsidRPr="00117CCD" w:rsidR="00866484">
        <w:rPr>
          <w:rFonts w:ascii="Calibri" w:hAnsi="Calibri" w:cs="Calibri"/>
          <w:color w:val="auto"/>
        </w:rPr>
        <w:t>could require a fit for duty exam by a certified Medical Practitioner; this exam can be administered along with Drug and Alcohol Screen to determine if employee is fit for Duty.  This could be requested in addition to the DOT Medical card Certificate.</w:t>
      </w:r>
    </w:p>
    <w:p xmlns:wp14="http://schemas.microsoft.com/office/word/2010/wordml" w:rsidRPr="00117CCD" w:rsidR="00866484" w:rsidP="008A7999" w:rsidRDefault="00866484" w14:paraId="3656B9AB" wp14:textId="77777777">
      <w:pPr>
        <w:jc w:val="both"/>
        <w:rPr>
          <w:rFonts w:ascii="Calibri" w:hAnsi="Calibri" w:cs="Calibri"/>
          <w:color w:val="auto"/>
        </w:rPr>
      </w:pPr>
    </w:p>
    <w:p xmlns:wp14="http://schemas.microsoft.com/office/word/2010/wordml" w:rsidRPr="00117CCD" w:rsidR="00866484" w:rsidP="008A7999" w:rsidRDefault="00866484" w14:paraId="7DF8EB0D" wp14:textId="77777777">
      <w:pPr>
        <w:pStyle w:val="Heading4"/>
        <w:jc w:val="both"/>
        <w:rPr>
          <w:rFonts w:ascii="Calibri" w:hAnsi="Calibri" w:cs="Calibri"/>
          <w:color w:val="auto"/>
        </w:rPr>
      </w:pPr>
      <w:r w:rsidRPr="00117CCD">
        <w:rPr>
          <w:rFonts w:ascii="Calibri" w:hAnsi="Calibri" w:cs="Calibri"/>
          <w:color w:val="auto"/>
        </w:rPr>
        <w:t xml:space="preserve">Duty to Cooperate </w:t>
      </w:r>
    </w:p>
    <w:p xmlns:wp14="http://schemas.microsoft.com/office/word/2010/wordml" w:rsidRPr="00117CCD" w:rsidR="00866484" w:rsidP="008A7999" w:rsidRDefault="00866484" w14:paraId="78B6C1A3" wp14:textId="77777777">
      <w:pPr>
        <w:pStyle w:val="BodyText"/>
        <w:jc w:val="both"/>
        <w:rPr>
          <w:rFonts w:ascii="Calibri" w:hAnsi="Calibri" w:cs="Calibri"/>
          <w:color w:val="auto"/>
        </w:rPr>
      </w:pPr>
      <w:r w:rsidRPr="00117CCD">
        <w:rPr>
          <w:rFonts w:ascii="Calibri" w:hAnsi="Calibri" w:cs="Calibri"/>
          <w:color w:val="auto"/>
        </w:rPr>
        <w:t>An employee who fails to cooperate in the administration of this policy generally will be ter</w:t>
      </w:r>
      <w:r w:rsidRPr="00117CCD" w:rsidR="00753410">
        <w:rPr>
          <w:rFonts w:ascii="Calibri" w:hAnsi="Calibri" w:cs="Calibri"/>
          <w:color w:val="auto"/>
        </w:rPr>
        <w:t xml:space="preserve">minated and is in violation of </w:t>
      </w:r>
      <w:r w:rsidRPr="00117CCD">
        <w:rPr>
          <w:rFonts w:ascii="Calibri" w:hAnsi="Calibri" w:cs="Calibri"/>
          <w:color w:val="auto"/>
        </w:rPr>
        <w:t>49 CFR Part 40.  This includes such things as:</w:t>
      </w:r>
    </w:p>
    <w:p xmlns:wp14="http://schemas.microsoft.com/office/word/2010/wordml" w:rsidRPr="00117CCD" w:rsidR="00866484" w:rsidP="008A7999" w:rsidRDefault="00866484" w14:paraId="04FA6FB6" wp14:textId="77777777">
      <w:pPr>
        <w:pStyle w:val="ListBullet2"/>
        <w:numPr>
          <w:ilvl w:val="0"/>
          <w:numId w:val="5"/>
        </w:numPr>
        <w:jc w:val="both"/>
        <w:rPr>
          <w:rFonts w:ascii="Calibri" w:hAnsi="Calibri" w:cs="Calibri"/>
          <w:color w:val="auto"/>
        </w:rPr>
      </w:pPr>
      <w:r w:rsidRPr="00117CCD">
        <w:rPr>
          <w:rFonts w:ascii="Calibri" w:hAnsi="Calibri" w:cs="Calibri"/>
          <w:color w:val="auto"/>
        </w:rPr>
        <w:t>Refusing to consent to testing, to submit a sample, or to sign required forms.</w:t>
      </w:r>
    </w:p>
    <w:p xmlns:wp14="http://schemas.microsoft.com/office/word/2010/wordml" w:rsidRPr="00117CCD" w:rsidR="00866484" w:rsidP="008A7999" w:rsidRDefault="00866484" w14:paraId="1DED2977" wp14:textId="77777777">
      <w:pPr>
        <w:pStyle w:val="ListBullet2"/>
        <w:numPr>
          <w:ilvl w:val="0"/>
          <w:numId w:val="5"/>
        </w:numPr>
        <w:jc w:val="both"/>
        <w:rPr>
          <w:rFonts w:ascii="Calibri" w:hAnsi="Calibri" w:cs="Calibri"/>
          <w:color w:val="auto"/>
        </w:rPr>
      </w:pPr>
      <w:r w:rsidRPr="00117CCD">
        <w:rPr>
          <w:rFonts w:ascii="Calibri" w:hAnsi="Calibri" w:cs="Calibri"/>
          <w:color w:val="auto"/>
        </w:rPr>
        <w:t>Refusing to cooperate in any way (for example, refusing to courteously and candidly cooperate in any interview or investigation, including any form of truthfulness, misrepresentation or misleading statements or omissions.);</w:t>
      </w:r>
    </w:p>
    <w:p xmlns:wp14="http://schemas.microsoft.com/office/word/2010/wordml" w:rsidRPr="00117CCD" w:rsidR="00866484" w:rsidP="008A7999" w:rsidRDefault="00866484" w14:paraId="792A8D61" wp14:textId="77777777">
      <w:pPr>
        <w:pStyle w:val="ListBullet2"/>
        <w:numPr>
          <w:ilvl w:val="0"/>
          <w:numId w:val="5"/>
        </w:numPr>
        <w:jc w:val="both"/>
        <w:rPr>
          <w:rFonts w:ascii="Calibri" w:hAnsi="Calibri" w:cs="Calibri"/>
          <w:color w:val="auto"/>
        </w:rPr>
      </w:pPr>
      <w:r w:rsidRPr="00117CCD">
        <w:rPr>
          <w:rFonts w:ascii="Calibri" w:hAnsi="Calibri" w:cs="Calibri"/>
          <w:color w:val="auto"/>
        </w:rPr>
        <w:t>Any form of dishonesty in the investigation or testing process.</w:t>
      </w:r>
    </w:p>
    <w:p xmlns:wp14="http://schemas.microsoft.com/office/word/2010/wordml" w:rsidRPr="00117CCD" w:rsidR="00866484" w:rsidP="008A7999" w:rsidRDefault="00866484" w14:paraId="4205729F" wp14:textId="77777777">
      <w:pPr>
        <w:pStyle w:val="ListBullet2"/>
        <w:numPr>
          <w:ilvl w:val="0"/>
          <w:numId w:val="5"/>
        </w:numPr>
        <w:jc w:val="both"/>
        <w:rPr>
          <w:rFonts w:ascii="Calibri" w:hAnsi="Calibri" w:cs="Calibri"/>
          <w:color w:val="auto"/>
        </w:rPr>
      </w:pPr>
      <w:r w:rsidRPr="00117CCD">
        <w:rPr>
          <w:rFonts w:ascii="Calibri" w:hAnsi="Calibri" w:cs="Calibri"/>
          <w:color w:val="auto"/>
        </w:rPr>
        <w:t xml:space="preserve">Refusing to test again at a time of the Company’s choosing whenever any test results in a finding of a dilute sample or reasonable suspicion. </w:t>
      </w:r>
    </w:p>
    <w:p xmlns:wp14="http://schemas.microsoft.com/office/word/2010/wordml" w:rsidRPr="00042E0E" w:rsidR="00866484" w:rsidP="00042E0E" w:rsidRDefault="00866484" w14:paraId="210AE148" wp14:textId="77777777">
      <w:pPr>
        <w:pStyle w:val="ListBullet2"/>
        <w:numPr>
          <w:ilvl w:val="0"/>
          <w:numId w:val="5"/>
        </w:numPr>
        <w:jc w:val="both"/>
        <w:rPr>
          <w:rFonts w:ascii="Calibri" w:hAnsi="Calibri" w:cs="Calibri"/>
          <w:color w:val="auto"/>
        </w:rPr>
      </w:pPr>
      <w:r w:rsidRPr="00117CCD">
        <w:rPr>
          <w:rFonts w:ascii="Calibri" w:hAnsi="Calibri" w:cs="Calibri"/>
          <w:color w:val="auto"/>
        </w:rPr>
        <w:t>Failure to accept the referral, to enter into and complete an approved treatment program, or to sign or adhere to the commitments in the Last Chance Performanc</w:t>
      </w:r>
      <w:r w:rsidR="00042E0E">
        <w:rPr>
          <w:rFonts w:ascii="Calibri" w:hAnsi="Calibri" w:cs="Calibri"/>
          <w:color w:val="auto"/>
        </w:rPr>
        <w:t>e</w:t>
      </w:r>
      <w:r w:rsidRPr="00042E0E">
        <w:rPr>
          <w:rFonts w:ascii="Calibri" w:hAnsi="Calibri" w:cs="Calibri"/>
          <w:color w:val="auto"/>
        </w:rPr>
        <w:t xml:space="preserve"> Agreement.</w:t>
      </w:r>
    </w:p>
    <w:p xmlns:wp14="http://schemas.microsoft.com/office/word/2010/wordml" w:rsidRPr="00117CCD" w:rsidR="00866484" w:rsidP="008A7999" w:rsidRDefault="00866484" w14:paraId="45FB0818" wp14:textId="77777777">
      <w:pPr>
        <w:jc w:val="both"/>
        <w:rPr>
          <w:rFonts w:ascii="Calibri" w:hAnsi="Calibri" w:cs="Calibri"/>
          <w:color w:val="auto"/>
        </w:rPr>
      </w:pPr>
    </w:p>
    <w:p xmlns:wp14="http://schemas.microsoft.com/office/word/2010/wordml" w:rsidRPr="008B581C" w:rsidR="006B0B28" w:rsidP="006B0B28" w:rsidRDefault="006B0B28" w14:paraId="75E29E81" wp14:textId="77777777">
      <w:pPr>
        <w:jc w:val="both"/>
        <w:rPr>
          <w:rFonts w:ascii="Arial" w:hAnsi="Arial" w:cs="Arial"/>
          <w:b/>
          <w:lang w:val="en-GB" w:eastAsia="en-GB"/>
        </w:rPr>
      </w:pPr>
      <w:r w:rsidRPr="008B581C">
        <w:rPr>
          <w:rFonts w:ascii="Arial" w:hAnsi="Arial" w:cs="Arial"/>
          <w:b/>
          <w:lang w:val="en-GB" w:eastAsia="en-GB"/>
        </w:rPr>
        <w:t xml:space="preserve">Approved </w:t>
      </w:r>
    </w:p>
    <w:p xmlns:wp14="http://schemas.microsoft.com/office/word/2010/wordml" w:rsidRPr="009440FB" w:rsidR="006B0B28" w:rsidP="006B0B28" w:rsidRDefault="006B0B28" w14:paraId="5694687B" wp14:textId="77777777">
      <w:pPr>
        <w:tabs>
          <w:tab w:val="center" w:pos="5173"/>
        </w:tabs>
        <w:rPr>
          <w:rFonts w:ascii="Arial" w:hAnsi="Arial" w:cs="Arial"/>
        </w:rPr>
      </w:pPr>
      <w:r w:rsidRPr="009440FB">
        <w:rPr>
          <w:rFonts w:ascii="Arial" w:hAnsi="Arial" w:cs="Arial"/>
        </w:rPr>
        <w:t>Managing Director</w:t>
      </w:r>
    </w:p>
    <w:p xmlns:wp14="http://schemas.microsoft.com/office/word/2010/wordml" w:rsidRPr="008B581C" w:rsidR="006B0B28" w:rsidP="006B0B28" w:rsidRDefault="006B0B28" w14:paraId="049F31CB" wp14:textId="77777777">
      <w:pPr>
        <w:tabs>
          <w:tab w:val="center" w:pos="5173"/>
        </w:tabs>
        <w:rPr>
          <w:rFonts w:ascii="Arial" w:hAnsi="Arial" w:cs="Arial"/>
          <w:b/>
        </w:rPr>
      </w:pPr>
      <w:r w:rsidRPr="008B581C">
        <w:rPr>
          <w:rFonts w:ascii="Arial" w:hAnsi="Arial" w:cs="Arial"/>
          <w:b/>
        </w:rPr>
        <w:tab/>
      </w:r>
    </w:p>
    <w:p xmlns:wp14="http://schemas.microsoft.com/office/word/2010/wordml" w:rsidR="0040237E" w:rsidP="0040237E" w:rsidRDefault="00E26AFC" w14:paraId="51314981" wp14:textId="77777777">
      <w:pPr>
        <w:pStyle w:val="Style2a"/>
        <w:numPr>
          <w:ilvl w:val="0"/>
          <w:numId w:val="0"/>
        </w:numPr>
        <w:tabs>
          <w:tab w:val="left" w:pos="720"/>
        </w:tabs>
        <w:rPr>
          <w:rFonts w:ascii="Calibri" w:hAnsi="Calibri" w:cs="Calibri"/>
          <w:sz w:val="20"/>
        </w:rPr>
      </w:pPr>
      <w:r>
        <w:rPr>
          <w:rFonts w:ascii="Brush Script MT" w:hAnsi="Brush Script MT" w:cs="Calibri"/>
          <w:b/>
          <w:sz w:val="28"/>
          <w:szCs w:val="28"/>
        </w:rPr>
        <w:t>Nabeel Khattak</w:t>
      </w:r>
    </w:p>
    <w:p xmlns:wp14="http://schemas.microsoft.com/office/word/2010/wordml" w:rsidR="009851F0" w:rsidP="00F736F6" w:rsidRDefault="009851F0" w14:paraId="07C7A7A4" wp14:textId="77777777">
      <w:pPr>
        <w:rPr>
          <w:rFonts w:ascii="Arial" w:hAnsi="Arial"/>
          <w:lang w:val="en-GB" w:eastAsia="en-GB"/>
        </w:rPr>
      </w:pPr>
      <w:r w:rsidRPr="009851F0">
        <w:rPr>
          <w:rFonts w:ascii="Arial" w:hAnsi="Arial"/>
          <w:lang w:val="en-GB" w:eastAsia="en-GB"/>
        </w:rPr>
        <w:t>Top Marks for Security Services Limited</w:t>
      </w:r>
    </w:p>
    <w:p xmlns:wp14="http://schemas.microsoft.com/office/word/2010/wordml" w:rsidR="00F736F6" w:rsidP="13D3F5F1" w:rsidRDefault="00F736F6" w14:paraId="6D5A0C33" wp14:textId="3B92AC21">
      <w:pPr>
        <w:rPr>
          <w:rFonts w:ascii="Arial" w:hAnsi="Arial"/>
          <w:color w:val="auto"/>
          <w:sz w:val="22"/>
          <w:szCs w:val="22"/>
          <w:lang w:eastAsia="en-GB"/>
        </w:rPr>
      </w:pPr>
      <w:r w:rsidRPr="13D3F5F1" w:rsidR="13D3F5F1">
        <w:rPr>
          <w:rFonts w:ascii="Arial" w:hAnsi="Arial"/>
          <w:lang w:eastAsia="en-GB"/>
        </w:rPr>
        <w:t>This policy is reviewed on 30/04/2026</w:t>
      </w:r>
    </w:p>
    <w:p xmlns:wp14="http://schemas.microsoft.com/office/word/2010/wordml" w:rsidRPr="00117CCD" w:rsidR="006B0B28" w:rsidP="006B0B28" w:rsidRDefault="006B0B28" w14:paraId="53128261" wp14:textId="77777777">
      <w:pPr>
        <w:pStyle w:val="BodyTextIndent"/>
        <w:jc w:val="both"/>
        <w:rPr>
          <w:rFonts w:ascii="Calibri" w:hAnsi="Calibri" w:cs="Calibri"/>
          <w:color w:val="auto"/>
          <w:sz w:val="28"/>
        </w:rPr>
      </w:pPr>
    </w:p>
    <w:p xmlns:wp14="http://schemas.microsoft.com/office/word/2010/wordml" w:rsidR="009440FB" w:rsidP="008A7999" w:rsidRDefault="009440FB" w14:paraId="62486C05" wp14:textId="77777777">
      <w:pPr>
        <w:jc w:val="both"/>
        <w:rPr>
          <w:rFonts w:ascii="Calibri" w:hAnsi="Calibri" w:cs="Calibri"/>
          <w:color w:val="auto"/>
        </w:rPr>
      </w:pPr>
    </w:p>
    <w:p xmlns:wp14="http://schemas.microsoft.com/office/word/2010/wordml" w:rsidR="009440FB" w:rsidP="008A7999" w:rsidRDefault="009440FB" w14:paraId="4101652C" wp14:textId="77777777">
      <w:pPr>
        <w:jc w:val="both"/>
        <w:rPr>
          <w:rFonts w:ascii="Calibri" w:hAnsi="Calibri" w:cs="Calibri"/>
          <w:color w:val="auto"/>
        </w:rPr>
      </w:pPr>
    </w:p>
    <w:p xmlns:wp14="http://schemas.microsoft.com/office/word/2010/wordml" w:rsidR="009440FB" w:rsidP="008A7999" w:rsidRDefault="009440FB" w14:paraId="4B99056E" wp14:textId="77777777">
      <w:pPr>
        <w:jc w:val="both"/>
        <w:rPr>
          <w:rFonts w:ascii="Calibri" w:hAnsi="Calibri" w:cs="Calibri"/>
          <w:color w:val="auto"/>
        </w:rPr>
      </w:pPr>
    </w:p>
    <w:p xmlns:wp14="http://schemas.microsoft.com/office/word/2010/wordml" w:rsidR="009440FB" w:rsidP="008A7999" w:rsidRDefault="009440FB" w14:paraId="1299C43A" wp14:textId="77777777">
      <w:pPr>
        <w:jc w:val="both"/>
        <w:rPr>
          <w:rFonts w:ascii="Calibri" w:hAnsi="Calibri" w:cs="Calibri"/>
          <w:color w:val="auto"/>
        </w:rPr>
      </w:pPr>
    </w:p>
    <w:p xmlns:wp14="http://schemas.microsoft.com/office/word/2010/wordml" w:rsidR="009440FB" w:rsidP="008A7999" w:rsidRDefault="009440FB" w14:paraId="4DDBEF00" wp14:textId="77777777">
      <w:pPr>
        <w:jc w:val="both"/>
        <w:rPr>
          <w:rFonts w:ascii="Calibri" w:hAnsi="Calibri" w:cs="Calibri"/>
          <w:color w:val="auto"/>
        </w:rPr>
      </w:pPr>
    </w:p>
    <w:p xmlns:wp14="http://schemas.microsoft.com/office/word/2010/wordml" w:rsidR="006B0B28" w:rsidP="13D3F5F1" w:rsidRDefault="006B0B28" w14:paraId="4C8BFC02" wp14:textId="0C600D32">
      <w:pPr>
        <w:pStyle w:val="Heading3"/>
        <w:jc w:val="both"/>
        <w:rPr>
          <w:rFonts w:ascii="Calibri" w:hAnsi="Calibri" w:cs="Calibri"/>
          <w:color w:val="auto"/>
        </w:rPr>
      </w:pPr>
    </w:p>
    <w:sectPr w:rsidR="006B0B28" w:rsidSect="009440FB">
      <w:headerReference w:type="default" r:id="rId7"/>
      <w:footerReference w:type="even" r:id="rId8"/>
      <w:footerReference w:type="default" r:id="rId9"/>
      <w:pgSz w:w="12240" w:h="15840" w:orient="portrait"/>
      <w:pgMar w:top="2269" w:right="1800" w:bottom="1985"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B5BC6" w:rsidRDefault="000B5BC6" w14:paraId="5997CC1D" wp14:textId="77777777">
      <w:r>
        <w:separator/>
      </w:r>
    </w:p>
  </w:endnote>
  <w:endnote w:type="continuationSeparator" w:id="0">
    <w:p xmlns:wp14="http://schemas.microsoft.com/office/word/2010/wordml" w:rsidR="000B5BC6" w:rsidRDefault="000B5BC6" w14:paraId="110FFD37"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866484" w:rsidRDefault="00866484" w14:paraId="53928121"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866484" w:rsidRDefault="00866484" w14:paraId="62EBF3C5" wp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8A0ED4" w:rsidR="003E214B" w:rsidP="003E214B" w:rsidRDefault="00E0046D" w14:paraId="56457665" wp14:textId="77777777">
    <w:pPr>
      <w:tabs>
        <w:tab w:val="left" w:pos="7350"/>
      </w:tabs>
      <w:rPr>
        <w:rFonts w:ascii="Calibri" w:hAnsi="Calibri" w:cs="Calibri"/>
        <w:sz w:val="16"/>
        <w:szCs w:val="16"/>
        <w:lang w:val="en-GB" w:eastAsia="x-none"/>
      </w:rPr>
    </w:pPr>
    <w:r>
      <w:rPr>
        <w:sz w:val="14"/>
        <w:szCs w:val="14"/>
        <w:lang w:eastAsia="x-none"/>
      </w:rPr>
      <w:t>TMSS</w:t>
    </w:r>
    <w:r w:rsidR="00D3434E">
      <w:rPr>
        <w:sz w:val="18"/>
        <w:szCs w:val="18"/>
        <w:lang w:eastAsia="x-none"/>
      </w:rPr>
      <w:t>-</w:t>
    </w:r>
    <w:r w:rsidRPr="008A0ED4" w:rsidR="003E214B">
      <w:rPr>
        <w:rFonts w:ascii="Calibri" w:hAnsi="Calibri" w:cs="Calibri"/>
        <w:sz w:val="16"/>
        <w:szCs w:val="16"/>
        <w:lang w:eastAsia="x-none"/>
      </w:rPr>
      <w:t>POL</w:t>
    </w:r>
    <w:r w:rsidRPr="008A0ED4" w:rsidR="003E214B">
      <w:rPr>
        <w:rFonts w:ascii="Calibri" w:hAnsi="Calibri" w:cs="Calibri"/>
        <w:sz w:val="16"/>
        <w:szCs w:val="16"/>
        <w:lang w:val="x-none" w:eastAsia="x-none"/>
      </w:rPr>
      <w:t>-</w:t>
    </w:r>
    <w:r w:rsidRPr="008A0ED4" w:rsidR="003E214B">
      <w:rPr>
        <w:rFonts w:ascii="Calibri" w:hAnsi="Calibri" w:cs="Calibri"/>
        <w:sz w:val="16"/>
        <w:szCs w:val="16"/>
        <w:lang w:val="en-GB" w:eastAsia="x-none"/>
      </w:rPr>
      <w:t>1</w:t>
    </w:r>
    <w:r w:rsidRPr="008A0ED4" w:rsidR="003E214B">
      <w:rPr>
        <w:rFonts w:ascii="Calibri" w:hAnsi="Calibri" w:cs="Calibri"/>
        <w:sz w:val="16"/>
        <w:szCs w:val="16"/>
        <w:lang w:eastAsia="x-none"/>
      </w:rPr>
      <w:t>3</w:t>
    </w:r>
    <w:r w:rsidR="003E214B">
      <w:rPr>
        <w:rFonts w:ascii="Calibri" w:hAnsi="Calibri" w:cs="Calibri"/>
        <w:sz w:val="16"/>
        <w:szCs w:val="16"/>
        <w:lang w:eastAsia="x-none"/>
      </w:rPr>
      <w:tab/>
    </w:r>
    <w:r w:rsidRPr="003E214B" w:rsidR="003E214B">
      <w:rPr>
        <w:rFonts w:ascii="Calibri" w:hAnsi="Calibri" w:cs="Calibri"/>
        <w:sz w:val="16"/>
        <w:szCs w:val="16"/>
        <w:lang w:eastAsia="x-none"/>
      </w:rPr>
      <w:fldChar w:fldCharType="begin"/>
    </w:r>
    <w:r w:rsidRPr="003E214B" w:rsidR="003E214B">
      <w:rPr>
        <w:rFonts w:ascii="Calibri" w:hAnsi="Calibri" w:cs="Calibri"/>
        <w:sz w:val="16"/>
        <w:szCs w:val="16"/>
        <w:lang w:eastAsia="x-none"/>
      </w:rPr>
      <w:instrText xml:space="preserve"> PAGE   \* MERGEFORMAT </w:instrText>
    </w:r>
    <w:r w:rsidRPr="003E214B" w:rsidR="003E214B">
      <w:rPr>
        <w:rFonts w:ascii="Calibri" w:hAnsi="Calibri" w:cs="Calibri"/>
        <w:sz w:val="16"/>
        <w:szCs w:val="16"/>
        <w:lang w:eastAsia="x-none"/>
      </w:rPr>
      <w:fldChar w:fldCharType="separate"/>
    </w:r>
    <w:r w:rsidR="008600EA">
      <w:rPr>
        <w:rFonts w:ascii="Calibri" w:hAnsi="Calibri" w:cs="Calibri"/>
        <w:noProof/>
        <w:sz w:val="16"/>
        <w:szCs w:val="16"/>
        <w:lang w:eastAsia="x-none"/>
      </w:rPr>
      <w:t>4</w:t>
    </w:r>
    <w:r w:rsidRPr="003E214B" w:rsidR="003E214B">
      <w:rPr>
        <w:rFonts w:ascii="Calibri" w:hAnsi="Calibri" w:cs="Calibri"/>
        <w:noProof/>
        <w:sz w:val="16"/>
        <w:szCs w:val="16"/>
        <w:lang w:eastAsia="x-none"/>
      </w:rPr>
      <w:fldChar w:fldCharType="end"/>
    </w:r>
  </w:p>
  <w:p xmlns:wp14="http://schemas.microsoft.com/office/word/2010/wordml" w:rsidRPr="003E214B" w:rsidR="003E214B" w:rsidP="003E214B" w:rsidRDefault="003E214B" w14:paraId="48A5BD08" wp14:textId="77777777">
    <w:pPr>
      <w:rPr>
        <w:rFonts w:ascii="Calibri" w:hAnsi="Calibri" w:cs="Calibri"/>
        <w:sz w:val="16"/>
        <w:szCs w:val="16"/>
        <w:lang w:eastAsia="x-none"/>
      </w:rPr>
    </w:pPr>
    <w:r w:rsidRPr="008A0ED4">
      <w:rPr>
        <w:rFonts w:ascii="Calibri" w:hAnsi="Calibri" w:cs="Calibri"/>
        <w:sz w:val="16"/>
        <w:szCs w:val="16"/>
        <w:lang w:val="x-none" w:eastAsia="x-none"/>
      </w:rPr>
      <w:t>Revision-0</w:t>
    </w:r>
    <w:r w:rsidR="006E2EBF">
      <w:rPr>
        <w:rFonts w:ascii="Calibri" w:hAnsi="Calibri" w:cs="Calibri"/>
        <w:sz w:val="16"/>
        <w:szCs w:val="16"/>
        <w:lang w:eastAsia="x-none"/>
      </w:rPr>
      <w:t>3</w:t>
    </w:r>
  </w:p>
  <w:p xmlns:wp14="http://schemas.microsoft.com/office/word/2010/wordml" w:rsidRPr="006B0B28" w:rsidR="00866484" w:rsidP="003E214B" w:rsidRDefault="00E26AFC" w14:paraId="49F91B52" wp14:textId="77777777">
    <w:pPr>
      <w:pStyle w:val="Footer"/>
    </w:pPr>
    <w:r>
      <w:rPr>
        <w:rFonts w:ascii="Calibri" w:hAnsi="Calibri" w:cs="Calibri"/>
        <w:sz w:val="16"/>
        <w:szCs w:val="16"/>
        <w:lang w:eastAsia="x-none"/>
      </w:rPr>
      <w:t>Issuance Date: 01-04</w:t>
    </w:r>
    <w:r w:rsidRPr="008A0ED4" w:rsidR="003E214B">
      <w:rPr>
        <w:rFonts w:ascii="Calibri" w:hAnsi="Calibri" w:cs="Calibri"/>
        <w:sz w:val="16"/>
        <w:szCs w:val="16"/>
        <w:lang w:eastAsia="x-none"/>
      </w:rPr>
      <w:t>-202</w:t>
    </w:r>
    <w:r w:rsidR="006E2EBF">
      <w:rPr>
        <w:rFonts w:ascii="Calibri" w:hAnsi="Calibri" w:cs="Calibri"/>
        <w:sz w:val="16"/>
        <w:szCs w:val="16"/>
        <w:lang w:eastAsia="x-none"/>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B5BC6" w:rsidRDefault="000B5BC6" w14:paraId="6B699379" wp14:textId="77777777">
      <w:r>
        <w:separator/>
      </w:r>
    </w:p>
  </w:footnote>
  <w:footnote w:type="continuationSeparator" w:id="0">
    <w:p xmlns:wp14="http://schemas.microsoft.com/office/word/2010/wordml" w:rsidR="000B5BC6" w:rsidRDefault="000B5BC6" w14:paraId="3FE9F23F"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Pr="003E214B" w:rsidR="003E214B" w:rsidP="00E0046D" w:rsidRDefault="006309F6" w14:paraId="6D98A12B" wp14:textId="77777777">
    <w:pPr>
      <w:pStyle w:val="Header"/>
      <w:jc w:val="center"/>
      <w:rPr>
        <w:rFonts w:ascii="Calibri" w:hAnsi="Calibri" w:cs="Calibri"/>
        <w:b/>
        <w:bCs/>
        <w:sz w:val="32"/>
        <w:szCs w:val="32"/>
      </w:rPr>
    </w:pPr>
    <w:r w:rsidRPr="00DA1B9B">
      <w:rPr>
        <w:noProof/>
      </w:rPr>
      <w:drawing>
        <wp:inline xmlns:wp14="http://schemas.microsoft.com/office/word/2010/wordprocessingDrawing" distT="0" distB="0" distL="0" distR="0" wp14:anchorId="7CF742E6" wp14:editId="7777777">
          <wp:extent cx="16954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xmlns:wp14="http://schemas.microsoft.com/office/word/2010/wordml" w:rsidRPr="003E214B" w:rsidR="00D841E1" w:rsidP="003E214B" w:rsidRDefault="003E214B" w14:paraId="453D49FD" wp14:textId="77777777">
    <w:pPr>
      <w:pStyle w:val="Header"/>
      <w:jc w:val="center"/>
      <w:rPr>
        <w:rFonts w:ascii="Calibri" w:hAnsi="Calibri" w:cs="Calibri"/>
        <w:b/>
        <w:bCs/>
        <w:sz w:val="32"/>
        <w:szCs w:val="32"/>
      </w:rPr>
    </w:pPr>
    <w:r w:rsidRPr="003E214B">
      <w:rPr>
        <w:rFonts w:ascii="Calibri" w:hAnsi="Calibri" w:cs="Calibri"/>
        <w:b/>
        <w:bCs/>
        <w:sz w:val="32"/>
        <w:szCs w:val="32"/>
      </w:rPr>
      <w:t>Drug &amp; Alcohol Policy</w:t>
    </w:r>
  </w:p>
  <w:p xmlns:wp14="http://schemas.microsoft.com/office/word/2010/wordml" w:rsidRPr="0031552D" w:rsidR="00CE7110" w:rsidP="0031552D" w:rsidRDefault="00CE7110" w14:paraId="2946DB82"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122268"/>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05F65361"/>
    <w:multiLevelType w:val="hybridMultilevel"/>
    <w:tmpl w:val="F3CEBA1C"/>
    <w:lvl w:ilvl="0" w:tplc="04090001">
      <w:start w:val="1"/>
      <w:numFmt w:val="bullet"/>
      <w:lvlText w:val=""/>
      <w:lvlJc w:val="left"/>
      <w:pPr>
        <w:tabs>
          <w:tab w:val="num" w:pos="2229"/>
        </w:tabs>
        <w:ind w:left="2229" w:hanging="360"/>
      </w:pPr>
      <w:rPr>
        <w:rFonts w:hint="default" w:ascii="Symbol" w:hAnsi="Symbol"/>
      </w:rPr>
    </w:lvl>
    <w:lvl w:ilvl="1" w:tplc="04090003" w:tentative="1">
      <w:start w:val="1"/>
      <w:numFmt w:val="bullet"/>
      <w:lvlText w:val="o"/>
      <w:lvlJc w:val="left"/>
      <w:pPr>
        <w:tabs>
          <w:tab w:val="num" w:pos="2949"/>
        </w:tabs>
        <w:ind w:left="2949" w:hanging="360"/>
      </w:pPr>
      <w:rPr>
        <w:rFonts w:hint="default" w:ascii="Courier New" w:hAnsi="Courier New"/>
      </w:rPr>
    </w:lvl>
    <w:lvl w:ilvl="2" w:tplc="04090005" w:tentative="1">
      <w:start w:val="1"/>
      <w:numFmt w:val="bullet"/>
      <w:lvlText w:val=""/>
      <w:lvlJc w:val="left"/>
      <w:pPr>
        <w:tabs>
          <w:tab w:val="num" w:pos="3669"/>
        </w:tabs>
        <w:ind w:left="3669" w:hanging="360"/>
      </w:pPr>
      <w:rPr>
        <w:rFonts w:hint="default" w:ascii="Wingdings" w:hAnsi="Wingdings"/>
      </w:rPr>
    </w:lvl>
    <w:lvl w:ilvl="3" w:tplc="04090001" w:tentative="1">
      <w:start w:val="1"/>
      <w:numFmt w:val="bullet"/>
      <w:lvlText w:val=""/>
      <w:lvlJc w:val="left"/>
      <w:pPr>
        <w:tabs>
          <w:tab w:val="num" w:pos="4389"/>
        </w:tabs>
        <w:ind w:left="4389" w:hanging="360"/>
      </w:pPr>
      <w:rPr>
        <w:rFonts w:hint="default" w:ascii="Symbol" w:hAnsi="Symbol"/>
      </w:rPr>
    </w:lvl>
    <w:lvl w:ilvl="4" w:tplc="04090003" w:tentative="1">
      <w:start w:val="1"/>
      <w:numFmt w:val="bullet"/>
      <w:lvlText w:val="o"/>
      <w:lvlJc w:val="left"/>
      <w:pPr>
        <w:tabs>
          <w:tab w:val="num" w:pos="5109"/>
        </w:tabs>
        <w:ind w:left="5109" w:hanging="360"/>
      </w:pPr>
      <w:rPr>
        <w:rFonts w:hint="default" w:ascii="Courier New" w:hAnsi="Courier New"/>
      </w:rPr>
    </w:lvl>
    <w:lvl w:ilvl="5" w:tplc="04090005" w:tentative="1">
      <w:start w:val="1"/>
      <w:numFmt w:val="bullet"/>
      <w:lvlText w:val=""/>
      <w:lvlJc w:val="left"/>
      <w:pPr>
        <w:tabs>
          <w:tab w:val="num" w:pos="5829"/>
        </w:tabs>
        <w:ind w:left="5829" w:hanging="360"/>
      </w:pPr>
      <w:rPr>
        <w:rFonts w:hint="default" w:ascii="Wingdings" w:hAnsi="Wingdings"/>
      </w:rPr>
    </w:lvl>
    <w:lvl w:ilvl="6" w:tplc="04090001" w:tentative="1">
      <w:start w:val="1"/>
      <w:numFmt w:val="bullet"/>
      <w:lvlText w:val=""/>
      <w:lvlJc w:val="left"/>
      <w:pPr>
        <w:tabs>
          <w:tab w:val="num" w:pos="6549"/>
        </w:tabs>
        <w:ind w:left="6549" w:hanging="360"/>
      </w:pPr>
      <w:rPr>
        <w:rFonts w:hint="default" w:ascii="Symbol" w:hAnsi="Symbol"/>
      </w:rPr>
    </w:lvl>
    <w:lvl w:ilvl="7" w:tplc="04090003" w:tentative="1">
      <w:start w:val="1"/>
      <w:numFmt w:val="bullet"/>
      <w:lvlText w:val="o"/>
      <w:lvlJc w:val="left"/>
      <w:pPr>
        <w:tabs>
          <w:tab w:val="num" w:pos="7269"/>
        </w:tabs>
        <w:ind w:left="7269" w:hanging="360"/>
      </w:pPr>
      <w:rPr>
        <w:rFonts w:hint="default" w:ascii="Courier New" w:hAnsi="Courier New"/>
      </w:rPr>
    </w:lvl>
    <w:lvl w:ilvl="8" w:tplc="04090005" w:tentative="1">
      <w:start w:val="1"/>
      <w:numFmt w:val="bullet"/>
      <w:lvlText w:val=""/>
      <w:lvlJc w:val="left"/>
      <w:pPr>
        <w:tabs>
          <w:tab w:val="num" w:pos="7989"/>
        </w:tabs>
        <w:ind w:left="7989" w:hanging="360"/>
      </w:pPr>
      <w:rPr>
        <w:rFonts w:hint="default" w:ascii="Wingdings" w:hAnsi="Wingdings"/>
      </w:rPr>
    </w:lvl>
  </w:abstractNum>
  <w:abstractNum w:abstractNumId="2" w15:restartNumberingAfterBreak="0">
    <w:nsid w:val="207F6386"/>
    <w:multiLevelType w:val="hybridMultilevel"/>
    <w:tmpl w:val="95C4FC4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cs="Times New Roman"/>
        <w:b w:val="0"/>
        <w:i w:val="0"/>
        <w:sz w:val="22"/>
      </w:rPr>
    </w:lvl>
    <w:lvl w:ilvl="1">
      <w:start w:val="1"/>
      <w:numFmt w:val="decimal"/>
      <w:lvlRestart w:val="0"/>
      <w:lvlText w:val="%2."/>
      <w:lvlJc w:val="left"/>
      <w:pPr>
        <w:tabs>
          <w:tab w:val="num" w:pos="709"/>
        </w:tabs>
        <w:ind w:left="709" w:hanging="709"/>
      </w:pPr>
      <w:rPr>
        <w:rFonts w:hint="default" w:ascii="Arial" w:hAnsi="Arial" w:cs="Times New Roman"/>
        <w:b w:val="0"/>
        <w:i w:val="0"/>
        <w:sz w:val="22"/>
      </w:rPr>
    </w:lvl>
    <w:lvl w:ilvl="2">
      <w:start w:val="1"/>
      <w:numFmt w:val="decimal"/>
      <w:lvlRestart w:val="1"/>
      <w:pStyle w:val="Style2"/>
      <w:lvlText w:val="%1.%3"/>
      <w:lvlJc w:val="left"/>
      <w:pPr>
        <w:tabs>
          <w:tab w:val="num" w:pos="1418"/>
        </w:tabs>
        <w:ind w:left="1418" w:hanging="709"/>
      </w:pPr>
      <w:rPr>
        <w:rFonts w:hint="default" w:ascii="Arial" w:hAnsi="Arial" w:cs="Times New Roman"/>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cs="Times New Roman"/>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4" w15:restartNumberingAfterBreak="0">
    <w:nsid w:val="3C2E0419"/>
    <w:multiLevelType w:val="hybridMultilevel"/>
    <w:tmpl w:val="BFC688E4"/>
    <w:lvl w:ilvl="0" w:tplc="0409000F">
      <w:start w:val="1"/>
      <w:numFmt w:val="decimal"/>
      <w:lvlText w:val="%1."/>
      <w:lvlJc w:val="left"/>
      <w:pPr>
        <w:tabs>
          <w:tab w:val="num" w:pos="789"/>
        </w:tabs>
        <w:ind w:left="789" w:hanging="360"/>
      </w:pPr>
    </w:lvl>
    <w:lvl w:ilvl="1" w:tplc="04090019" w:tentative="1">
      <w:start w:val="1"/>
      <w:numFmt w:val="lowerLetter"/>
      <w:lvlText w:val="%2."/>
      <w:lvlJc w:val="left"/>
      <w:pPr>
        <w:tabs>
          <w:tab w:val="num" w:pos="1509"/>
        </w:tabs>
        <w:ind w:left="1509" w:hanging="360"/>
      </w:pPr>
    </w:lvl>
    <w:lvl w:ilvl="2" w:tplc="0409001B" w:tentative="1">
      <w:start w:val="1"/>
      <w:numFmt w:val="lowerRoman"/>
      <w:lvlText w:val="%3."/>
      <w:lvlJc w:val="right"/>
      <w:pPr>
        <w:tabs>
          <w:tab w:val="num" w:pos="2229"/>
        </w:tabs>
        <w:ind w:left="2229" w:hanging="180"/>
      </w:pPr>
    </w:lvl>
    <w:lvl w:ilvl="3" w:tplc="0409000F" w:tentative="1">
      <w:start w:val="1"/>
      <w:numFmt w:val="decimal"/>
      <w:lvlText w:val="%4."/>
      <w:lvlJc w:val="left"/>
      <w:pPr>
        <w:tabs>
          <w:tab w:val="num" w:pos="2949"/>
        </w:tabs>
        <w:ind w:left="2949" w:hanging="360"/>
      </w:pPr>
    </w:lvl>
    <w:lvl w:ilvl="4" w:tplc="04090019" w:tentative="1">
      <w:start w:val="1"/>
      <w:numFmt w:val="lowerLetter"/>
      <w:lvlText w:val="%5."/>
      <w:lvlJc w:val="left"/>
      <w:pPr>
        <w:tabs>
          <w:tab w:val="num" w:pos="3669"/>
        </w:tabs>
        <w:ind w:left="3669" w:hanging="360"/>
      </w:pPr>
    </w:lvl>
    <w:lvl w:ilvl="5" w:tplc="0409001B" w:tentative="1">
      <w:start w:val="1"/>
      <w:numFmt w:val="lowerRoman"/>
      <w:lvlText w:val="%6."/>
      <w:lvlJc w:val="right"/>
      <w:pPr>
        <w:tabs>
          <w:tab w:val="num" w:pos="4389"/>
        </w:tabs>
        <w:ind w:left="4389" w:hanging="180"/>
      </w:pPr>
    </w:lvl>
    <w:lvl w:ilvl="6" w:tplc="0409000F" w:tentative="1">
      <w:start w:val="1"/>
      <w:numFmt w:val="decimal"/>
      <w:lvlText w:val="%7."/>
      <w:lvlJc w:val="left"/>
      <w:pPr>
        <w:tabs>
          <w:tab w:val="num" w:pos="5109"/>
        </w:tabs>
        <w:ind w:left="5109" w:hanging="360"/>
      </w:pPr>
    </w:lvl>
    <w:lvl w:ilvl="7" w:tplc="04090019" w:tentative="1">
      <w:start w:val="1"/>
      <w:numFmt w:val="lowerLetter"/>
      <w:lvlText w:val="%8."/>
      <w:lvlJc w:val="left"/>
      <w:pPr>
        <w:tabs>
          <w:tab w:val="num" w:pos="5829"/>
        </w:tabs>
        <w:ind w:left="5829" w:hanging="360"/>
      </w:pPr>
    </w:lvl>
    <w:lvl w:ilvl="8" w:tplc="0409001B" w:tentative="1">
      <w:start w:val="1"/>
      <w:numFmt w:val="lowerRoman"/>
      <w:lvlText w:val="%9."/>
      <w:lvlJc w:val="right"/>
      <w:pPr>
        <w:tabs>
          <w:tab w:val="num" w:pos="6549"/>
        </w:tabs>
        <w:ind w:left="6549" w:hanging="180"/>
      </w:pPr>
    </w:lvl>
  </w:abstractNum>
  <w:abstractNum w:abstractNumId="5" w15:restartNumberingAfterBreak="0">
    <w:nsid w:val="43CE0B29"/>
    <w:multiLevelType w:val="hybridMultilevel"/>
    <w:tmpl w:val="B47EBD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582C663E"/>
    <w:multiLevelType w:val="hybridMultilevel"/>
    <w:tmpl w:val="702E03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CA71D7E"/>
    <w:multiLevelType w:val="hybridMultilevel"/>
    <w:tmpl w:val="4C54A0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712265362">
    <w:abstractNumId w:val="5"/>
  </w:num>
  <w:num w:numId="2" w16cid:durableId="1403337001">
    <w:abstractNumId w:val="6"/>
  </w:num>
  <w:num w:numId="3" w16cid:durableId="712658770">
    <w:abstractNumId w:val="2"/>
  </w:num>
  <w:num w:numId="4" w16cid:durableId="1404259564">
    <w:abstractNumId w:val="1"/>
  </w:num>
  <w:num w:numId="5" w16cid:durableId="1361081111">
    <w:abstractNumId w:val="7"/>
  </w:num>
  <w:num w:numId="6" w16cid:durableId="2139912905">
    <w:abstractNumId w:val="4"/>
  </w:num>
  <w:num w:numId="7" w16cid:durableId="1413817183">
    <w:abstractNumId w:val="0"/>
  </w:num>
  <w:num w:numId="8" w16cid:durableId="5697353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110"/>
    <w:rsid w:val="00042E0E"/>
    <w:rsid w:val="00044E9D"/>
    <w:rsid w:val="000B5BC6"/>
    <w:rsid w:val="000C2081"/>
    <w:rsid w:val="000D3A7A"/>
    <w:rsid w:val="000D702A"/>
    <w:rsid w:val="00117CCD"/>
    <w:rsid w:val="00132F7E"/>
    <w:rsid w:val="00150D4F"/>
    <w:rsid w:val="001C5922"/>
    <w:rsid w:val="002042EF"/>
    <w:rsid w:val="002751AB"/>
    <w:rsid w:val="002D121E"/>
    <w:rsid w:val="003076B8"/>
    <w:rsid w:val="0031552D"/>
    <w:rsid w:val="003A4378"/>
    <w:rsid w:val="003A71FA"/>
    <w:rsid w:val="003C3BA1"/>
    <w:rsid w:val="003C7DED"/>
    <w:rsid w:val="003D1458"/>
    <w:rsid w:val="003E214B"/>
    <w:rsid w:val="0040237E"/>
    <w:rsid w:val="00422A7B"/>
    <w:rsid w:val="00423214"/>
    <w:rsid w:val="00433070"/>
    <w:rsid w:val="004656E4"/>
    <w:rsid w:val="004F4063"/>
    <w:rsid w:val="00550892"/>
    <w:rsid w:val="00567D81"/>
    <w:rsid w:val="005A0220"/>
    <w:rsid w:val="006169BA"/>
    <w:rsid w:val="006309F6"/>
    <w:rsid w:val="006812F5"/>
    <w:rsid w:val="00694901"/>
    <w:rsid w:val="006B0B28"/>
    <w:rsid w:val="006C675A"/>
    <w:rsid w:val="006E2EBF"/>
    <w:rsid w:val="006E69CA"/>
    <w:rsid w:val="007053C5"/>
    <w:rsid w:val="00753410"/>
    <w:rsid w:val="007D753F"/>
    <w:rsid w:val="007F51FF"/>
    <w:rsid w:val="00813743"/>
    <w:rsid w:val="00820E6F"/>
    <w:rsid w:val="008600EA"/>
    <w:rsid w:val="00866484"/>
    <w:rsid w:val="00871B68"/>
    <w:rsid w:val="008A0ED4"/>
    <w:rsid w:val="008A7999"/>
    <w:rsid w:val="008D7A7B"/>
    <w:rsid w:val="008F7E33"/>
    <w:rsid w:val="009440FB"/>
    <w:rsid w:val="009733E1"/>
    <w:rsid w:val="009851F0"/>
    <w:rsid w:val="00985E85"/>
    <w:rsid w:val="00990D17"/>
    <w:rsid w:val="009E0F6B"/>
    <w:rsid w:val="00B2107D"/>
    <w:rsid w:val="00B3551A"/>
    <w:rsid w:val="00B377C0"/>
    <w:rsid w:val="00BE51C9"/>
    <w:rsid w:val="00BF7AF9"/>
    <w:rsid w:val="00C26C7D"/>
    <w:rsid w:val="00C34341"/>
    <w:rsid w:val="00C620B5"/>
    <w:rsid w:val="00C7415C"/>
    <w:rsid w:val="00CA5BC4"/>
    <w:rsid w:val="00CE7110"/>
    <w:rsid w:val="00D3434E"/>
    <w:rsid w:val="00D51950"/>
    <w:rsid w:val="00D841E1"/>
    <w:rsid w:val="00E0046D"/>
    <w:rsid w:val="00E26AFC"/>
    <w:rsid w:val="00E70F65"/>
    <w:rsid w:val="00E834FE"/>
    <w:rsid w:val="00E9416A"/>
    <w:rsid w:val="00EA01A4"/>
    <w:rsid w:val="00EE5BFC"/>
    <w:rsid w:val="00F03499"/>
    <w:rsid w:val="00F26E0C"/>
    <w:rsid w:val="00F736F6"/>
    <w:rsid w:val="00F946BD"/>
    <w:rsid w:val="13D3F5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49AB0"/>
  <w15:chartTrackingRefBased/>
  <w15:docId w15:val="{65C45EF9-A506-44CE-AE40-5ED5ABEC09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214B"/>
    <w:rPr>
      <w:color w:val="000000"/>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ind w:left="2229"/>
      <w:outlineLvl w:val="1"/>
    </w:pPr>
    <w:rPr>
      <w:u w:val="single"/>
    </w:rPr>
  </w:style>
  <w:style w:type="paragraph" w:styleId="Heading3">
    <w:name w:val="heading 3"/>
    <w:basedOn w:val="Normal"/>
    <w:next w:val="Normal"/>
    <w:qFormat/>
    <w:pPr>
      <w:keepNext/>
      <w:outlineLvl w:val="2"/>
    </w:pPr>
    <w:rPr>
      <w:b/>
      <w:bCs/>
      <w:u w:val="single"/>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spacing w:before="240" w:after="60"/>
      <w:outlineLvl w:val="5"/>
    </w:pPr>
    <w:rPr>
      <w:b/>
      <w:bCs/>
      <w:sz w:val="22"/>
      <w:szCs w:val="2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Bullet2">
    <w:name w:val="List Bullet 2"/>
    <w:basedOn w:val="Normal"/>
    <w:autoRedefine/>
    <w:semiHidden/>
    <w:pPr>
      <w:numPr>
        <w:numId w:val="7"/>
      </w:numPr>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
    <w:name w:val="Body Text"/>
    <w:basedOn w:val="Normal"/>
    <w:semiHidden/>
    <w:pPr>
      <w:spacing w:after="120"/>
    </w:pPr>
  </w:style>
  <w:style w:type="paragraph" w:styleId="BodyTextIndent">
    <w:name w:val="Body Text Indent"/>
    <w:basedOn w:val="Normal"/>
    <w:semiHidden/>
    <w:pPr>
      <w:spacing w:after="120"/>
      <w:ind w:left="360"/>
    </w:pPr>
  </w:style>
  <w:style w:type="paragraph" w:styleId="Subtitle">
    <w:name w:val="Subtitle"/>
    <w:basedOn w:val="Normal"/>
    <w:qFormat/>
    <w:pPr>
      <w:spacing w:after="60"/>
      <w:jc w:val="center"/>
      <w:outlineLvl w:val="1"/>
    </w:pPr>
    <w:rPr>
      <w:rFonts w:ascii="Arial" w:hAnsi="Arial" w:cs="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nhideWhenUsed/>
    <w:rsid w:val="00CE7110"/>
    <w:pPr>
      <w:tabs>
        <w:tab w:val="center" w:pos="4680"/>
        <w:tab w:val="right" w:pos="9360"/>
      </w:tabs>
    </w:pPr>
  </w:style>
  <w:style w:type="character" w:styleId="HeaderChar" w:customStyle="1">
    <w:name w:val="Header Char"/>
    <w:link w:val="Header"/>
    <w:rsid w:val="00CE7110"/>
    <w:rPr>
      <w:color w:val="000000"/>
      <w:sz w:val="24"/>
      <w:szCs w:val="24"/>
    </w:rPr>
  </w:style>
  <w:style w:type="character" w:styleId="FooterChar" w:customStyle="1">
    <w:name w:val="Footer Char"/>
    <w:link w:val="Footer"/>
    <w:uiPriority w:val="99"/>
    <w:rsid w:val="00CE7110"/>
    <w:rPr>
      <w:color w:val="000000"/>
      <w:sz w:val="24"/>
      <w:szCs w:val="24"/>
    </w:rPr>
  </w:style>
  <w:style w:type="table" w:styleId="MediumList1-Accent1">
    <w:name w:val="Medium List 1 Accent 1"/>
    <w:basedOn w:val="TableNormal"/>
    <w:uiPriority w:val="65"/>
    <w:rsid w:val="00CE7110"/>
    <w:rPr>
      <w:rFonts w:ascii="Calibri" w:hAnsi="Calibri" w:eastAsia="Calibri"/>
      <w:color w:val="000000"/>
      <w:sz w:val="22"/>
      <w:szCs w:val="22"/>
    </w:rPr>
    <w:tblPr>
      <w:tblStyleRowBandSize w:val="1"/>
      <w:tblStyleColBandSize w:val="1"/>
      <w:tblBorders>
        <w:top w:val="single" w:color="4F81BD" w:sz="8" w:space="0"/>
        <w:bottom w:val="single" w:color="4F81BD" w:sz="8" w:space="0"/>
      </w:tblBorders>
    </w:tblPr>
    <w:tblStylePr w:type="firstRow">
      <w:rPr>
        <w:rFonts w:ascii="DengXian" w:hAnsi="DengXian" w:eastAsia="Times New Roman" w:cs="Times New Roman"/>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paragraph" w:styleId="ListParagraph">
    <w:name w:val="List Paragraph"/>
    <w:basedOn w:val="Normal"/>
    <w:uiPriority w:val="34"/>
    <w:qFormat/>
    <w:rsid w:val="00D51950"/>
    <w:pPr>
      <w:spacing w:after="200" w:line="276" w:lineRule="auto"/>
      <w:ind w:left="720"/>
      <w:contextualSpacing/>
    </w:pPr>
    <w:rPr>
      <w:rFonts w:ascii="Calibri" w:hAnsi="Calibri" w:eastAsia="Calibri"/>
      <w:color w:val="auto"/>
      <w:sz w:val="22"/>
      <w:szCs w:val="22"/>
    </w:rPr>
  </w:style>
  <w:style w:type="table" w:styleId="MediumList2">
    <w:name w:val="Medium List 2"/>
    <w:basedOn w:val="TableNormal"/>
    <w:uiPriority w:val="66"/>
    <w:rsid w:val="00990D17"/>
    <w:rPr>
      <w:rFonts w:ascii="Cambria" w:hAnsi="Cambria"/>
      <w:color w:val="000000"/>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TableGrid">
    <w:name w:val="Table Grid"/>
    <w:basedOn w:val="TableNormal"/>
    <w:rsid w:val="00C26C7D"/>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yle1" w:customStyle="1">
    <w:name w:val="Style1"/>
    <w:basedOn w:val="Title"/>
    <w:qFormat/>
    <w:rsid w:val="0040237E"/>
    <w:pPr>
      <w:numPr>
        <w:numId w:val="8"/>
      </w:numPr>
      <w:pBdr>
        <w:bottom w:val="single" w:color="4F81BD" w:sz="8" w:space="4"/>
      </w:pBdr>
      <w:tabs>
        <w:tab w:val="clear" w:pos="709"/>
      </w:tabs>
      <w:spacing w:before="0" w:after="300"/>
      <w:ind w:left="0" w:firstLine="0"/>
      <w:contextualSpacing/>
      <w:jc w:val="left"/>
      <w:outlineLvl w:val="9"/>
    </w:pPr>
    <w:rPr>
      <w:rFonts w:ascii="Cambria" w:hAnsi="Cambria" w:cs="Times New Roman"/>
      <w:b w:val="0"/>
      <w:bCs w:val="0"/>
      <w:color w:val="17365D"/>
      <w:spacing w:val="5"/>
      <w:sz w:val="52"/>
      <w:szCs w:val="52"/>
    </w:rPr>
  </w:style>
  <w:style w:type="paragraph" w:styleId="Style2" w:customStyle="1">
    <w:name w:val="Style2"/>
    <w:basedOn w:val="Normal"/>
    <w:qFormat/>
    <w:rsid w:val="0040237E"/>
    <w:pPr>
      <w:widowControl w:val="0"/>
      <w:numPr>
        <w:ilvl w:val="2"/>
        <w:numId w:val="8"/>
      </w:numPr>
      <w:overflowPunct w:val="0"/>
      <w:autoSpaceDE w:val="0"/>
      <w:autoSpaceDN w:val="0"/>
      <w:adjustRightInd w:val="0"/>
      <w:spacing w:after="120"/>
      <w:jc w:val="both"/>
    </w:pPr>
    <w:rPr>
      <w:rFonts w:ascii="Arial" w:hAnsi="Arial"/>
      <w:color w:val="auto"/>
      <w:sz w:val="22"/>
      <w:szCs w:val="20"/>
      <w:lang w:val="en-GB"/>
    </w:rPr>
  </w:style>
  <w:style w:type="paragraph" w:styleId="Style311" w:customStyle="1">
    <w:name w:val="Style3.1.1"/>
    <w:basedOn w:val="Normal"/>
    <w:qFormat/>
    <w:rsid w:val="0040237E"/>
    <w:pPr>
      <w:numPr>
        <w:ilvl w:val="4"/>
        <w:numId w:val="8"/>
      </w:numPr>
      <w:overflowPunct w:val="0"/>
      <w:autoSpaceDE w:val="0"/>
      <w:autoSpaceDN w:val="0"/>
      <w:adjustRightInd w:val="0"/>
      <w:spacing w:after="120"/>
      <w:jc w:val="both"/>
    </w:pPr>
    <w:rPr>
      <w:rFonts w:ascii="Arial" w:hAnsi="Arial" w:cs="Arial"/>
      <w:bCs/>
      <w:color w:val="auto"/>
      <w:sz w:val="22"/>
      <w:szCs w:val="20"/>
      <w:lang w:val="en-GB"/>
    </w:rPr>
  </w:style>
  <w:style w:type="paragraph" w:styleId="Style4" w:customStyle="1">
    <w:name w:val="Style4"/>
    <w:basedOn w:val="Normal"/>
    <w:qFormat/>
    <w:rsid w:val="0040237E"/>
    <w:pPr>
      <w:widowControl w:val="0"/>
      <w:numPr>
        <w:ilvl w:val="6"/>
        <w:numId w:val="8"/>
      </w:numPr>
      <w:overflowPunct w:val="0"/>
      <w:autoSpaceDE w:val="0"/>
      <w:autoSpaceDN w:val="0"/>
      <w:adjustRightInd w:val="0"/>
      <w:spacing w:after="120"/>
      <w:jc w:val="both"/>
    </w:pPr>
    <w:rPr>
      <w:rFonts w:ascii="Arial" w:hAnsi="Arial"/>
      <w:color w:val="auto"/>
      <w:sz w:val="22"/>
      <w:szCs w:val="20"/>
      <w:lang w:val="en-GB"/>
    </w:rPr>
  </w:style>
  <w:style w:type="paragraph" w:styleId="Style2a" w:customStyle="1">
    <w:name w:val="Style2a"/>
    <w:basedOn w:val="Normal"/>
    <w:qFormat/>
    <w:rsid w:val="0040237E"/>
    <w:pPr>
      <w:widowControl w:val="0"/>
      <w:numPr>
        <w:ilvl w:val="3"/>
        <w:numId w:val="8"/>
      </w:numPr>
      <w:overflowPunct w:val="0"/>
      <w:autoSpaceDE w:val="0"/>
      <w:autoSpaceDN w:val="0"/>
      <w:adjustRightInd w:val="0"/>
      <w:spacing w:after="120"/>
      <w:jc w:val="both"/>
    </w:pPr>
    <w:rPr>
      <w:rFonts w:ascii="Arial" w:hAnsi="Arial"/>
      <w:color w:val="auto"/>
      <w:sz w:val="22"/>
      <w:szCs w:val="20"/>
      <w:lang w:val="en-GB"/>
    </w:rPr>
  </w:style>
  <w:style w:type="paragraph" w:styleId="Style3a" w:customStyle="1">
    <w:name w:val="Style3a"/>
    <w:basedOn w:val="Style311"/>
    <w:qFormat/>
    <w:rsid w:val="0040237E"/>
    <w:pPr>
      <w:numPr>
        <w:ilvl w:val="5"/>
      </w:numPr>
    </w:pPr>
  </w:style>
  <w:style w:type="paragraph" w:styleId="Style4a" w:customStyle="1">
    <w:name w:val="Style4a"/>
    <w:basedOn w:val="Style3a"/>
    <w:qFormat/>
    <w:rsid w:val="0040237E"/>
    <w:pPr>
      <w:numPr>
        <w:ilvl w:val="7"/>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6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2.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HS</ap:Manager>
  <ap:Company>RG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Drug &amp; Alcohol Policy  (Template)</dc:title>
  <dc:subject/>
  <dc:creator>RG ; Valued Acer Customer</dc:creator>
  <keywords/>
  <dc:description/>
  <lastModifiedBy>Amna Dar</lastModifiedBy>
  <revision>46</revision>
  <lastPrinted>2009-12-30T22:19:00.0000000Z</lastPrinted>
  <dcterms:created xsi:type="dcterms:W3CDTF">2026-04-30T10:34:00.0000000Z</dcterms:created>
  <dcterms:modified xsi:type="dcterms:W3CDTF">2026-04-30T10:35:20.1221797Z</dcterms:modified>
  <category/>
</coreProperties>
</file>