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405D0" w:rsidRDefault="00000000" w14:paraId="255C13AC" w14:textId="77777777">
      <w:pPr>
        <w:pBdr>
          <w:top w:val="nil"/>
          <w:left w:val="nil"/>
          <w:bottom w:val="nil"/>
          <w:right w:val="nil"/>
          <w:between w:val="nil"/>
        </w:pBdr>
        <w:shd w:val="clear" w:color="auto" w:fill="FFFFFF"/>
        <w:spacing w:after="0" w:line="240" w:lineRule="auto"/>
        <w:rPr>
          <w:rFonts w:ascii="Arial" w:hAnsi="Arial" w:eastAsia="Arial" w:cs="Arial"/>
          <w:color w:val="000000"/>
          <w:sz w:val="24"/>
          <w:szCs w:val="24"/>
        </w:rPr>
      </w:pPr>
      <w:r>
        <w:rPr>
          <w:rFonts w:ascii="Arial" w:hAnsi="Arial" w:eastAsia="Arial" w:cs="Arial"/>
          <w:color w:val="000000"/>
          <w:sz w:val="24"/>
          <w:szCs w:val="24"/>
        </w:rPr>
        <w:t xml:space="preserve">At Top Marks for Security Services Limited we believe that your right to privacy should be protected at all times and we are committed to protecting it. To this end we will operate within current legislation and within the terms of the policy statement below. </w:t>
      </w:r>
    </w:p>
    <w:p w:rsidR="00E405D0" w:rsidRDefault="00E405D0" w14:paraId="586B70C5" w14:textId="77777777">
      <w:pPr>
        <w:pBdr>
          <w:top w:val="nil"/>
          <w:left w:val="nil"/>
          <w:bottom w:val="nil"/>
          <w:right w:val="nil"/>
          <w:between w:val="nil"/>
        </w:pBdr>
        <w:shd w:val="clear" w:color="auto" w:fill="FFFFFF"/>
        <w:spacing w:after="0" w:line="240" w:lineRule="auto"/>
        <w:rPr>
          <w:rFonts w:ascii="Arial" w:hAnsi="Arial" w:eastAsia="Arial" w:cs="Arial"/>
          <w:color w:val="000000"/>
          <w:sz w:val="24"/>
          <w:szCs w:val="24"/>
        </w:rPr>
      </w:pPr>
    </w:p>
    <w:p w:rsidR="00E405D0" w:rsidRDefault="00000000" w14:paraId="2CD213C1" w14:textId="77777777">
      <w:pPr>
        <w:jc w:val="both"/>
        <w:rPr>
          <w:rFonts w:ascii="Arial" w:hAnsi="Arial" w:eastAsia="Arial" w:cs="Arial"/>
          <w:sz w:val="24"/>
          <w:szCs w:val="24"/>
        </w:rPr>
      </w:pPr>
      <w:r>
        <w:rPr>
          <w:rFonts w:ascii="Arial" w:hAnsi="Arial" w:eastAsia="Arial" w:cs="Arial"/>
          <w:sz w:val="24"/>
          <w:szCs w:val="24"/>
        </w:rPr>
        <w:t>The information we collect by asking you to input your details as an employer and contractor is highly protected and we will fulfil our duties under the Data Protection Act using the following principles:</w:t>
      </w:r>
    </w:p>
    <w:p w:rsidR="00E405D0" w:rsidRDefault="00000000" w14:paraId="124C92F5" w14:textId="77777777">
      <w:pPr>
        <w:numPr>
          <w:ilvl w:val="0"/>
          <w:numId w:val="1"/>
        </w:numPr>
        <w:pBdr>
          <w:top w:val="nil"/>
          <w:left w:val="nil"/>
          <w:bottom w:val="nil"/>
          <w:right w:val="nil"/>
          <w:between w:val="nil"/>
        </w:pBdr>
        <w:spacing w:after="0"/>
        <w:jc w:val="both"/>
        <w:rPr>
          <w:rFonts w:ascii="Arial" w:hAnsi="Arial" w:eastAsia="Arial" w:cs="Arial"/>
          <w:color w:val="000000"/>
          <w:sz w:val="24"/>
          <w:szCs w:val="24"/>
        </w:rPr>
      </w:pPr>
      <w:r>
        <w:rPr>
          <w:rFonts w:ascii="Arial" w:hAnsi="Arial" w:eastAsia="Arial" w:cs="Arial"/>
          <w:color w:val="000000"/>
          <w:sz w:val="24"/>
          <w:szCs w:val="24"/>
        </w:rPr>
        <w:t>Personal data is only collected for specific, explicitly stated and legitimate purposes</w:t>
      </w:r>
    </w:p>
    <w:p w:rsidR="00E405D0" w:rsidRDefault="00000000" w14:paraId="1EAE6B31" w14:textId="77777777">
      <w:pPr>
        <w:numPr>
          <w:ilvl w:val="0"/>
          <w:numId w:val="1"/>
        </w:numPr>
        <w:pBdr>
          <w:top w:val="nil"/>
          <w:left w:val="nil"/>
          <w:bottom w:val="nil"/>
          <w:right w:val="nil"/>
          <w:between w:val="nil"/>
        </w:pBdr>
        <w:spacing w:after="0"/>
        <w:jc w:val="both"/>
        <w:rPr>
          <w:rFonts w:ascii="Arial" w:hAnsi="Arial" w:eastAsia="Arial" w:cs="Arial"/>
          <w:color w:val="000000"/>
          <w:sz w:val="24"/>
          <w:szCs w:val="24"/>
        </w:rPr>
      </w:pPr>
      <w:r>
        <w:rPr>
          <w:rFonts w:ascii="Arial" w:hAnsi="Arial" w:eastAsia="Arial" w:cs="Arial"/>
          <w:color w:val="000000"/>
          <w:sz w:val="24"/>
          <w:szCs w:val="24"/>
        </w:rPr>
        <w:t>Personal data is not processed for any purpose that is incompatible with the purpose for which it was originally collected</w:t>
      </w:r>
    </w:p>
    <w:p w:rsidR="00E405D0" w:rsidRDefault="00000000" w14:paraId="2452F465" w14:textId="77777777">
      <w:pPr>
        <w:numPr>
          <w:ilvl w:val="0"/>
          <w:numId w:val="1"/>
        </w:numPr>
        <w:pBdr>
          <w:top w:val="nil"/>
          <w:left w:val="nil"/>
          <w:bottom w:val="nil"/>
          <w:right w:val="nil"/>
          <w:between w:val="nil"/>
        </w:pBdr>
        <w:spacing w:after="0"/>
        <w:jc w:val="both"/>
        <w:rPr>
          <w:rFonts w:ascii="Arial" w:hAnsi="Arial" w:eastAsia="Arial" w:cs="Arial"/>
          <w:color w:val="000000"/>
          <w:sz w:val="24"/>
          <w:szCs w:val="24"/>
        </w:rPr>
      </w:pPr>
      <w:r>
        <w:rPr>
          <w:rFonts w:ascii="Arial" w:hAnsi="Arial" w:eastAsia="Arial" w:cs="Arial"/>
          <w:color w:val="000000"/>
          <w:sz w:val="24"/>
          <w:szCs w:val="24"/>
        </w:rPr>
        <w:t>Personal data will be processed fairly and lawfully</w:t>
      </w:r>
    </w:p>
    <w:p w:rsidR="00E405D0" w:rsidRDefault="00000000" w14:paraId="1D768602" w14:textId="77777777">
      <w:pPr>
        <w:numPr>
          <w:ilvl w:val="0"/>
          <w:numId w:val="1"/>
        </w:numPr>
        <w:pBdr>
          <w:top w:val="nil"/>
          <w:left w:val="nil"/>
          <w:bottom w:val="nil"/>
          <w:right w:val="nil"/>
          <w:between w:val="nil"/>
        </w:pBdr>
        <w:spacing w:after="0"/>
        <w:jc w:val="both"/>
        <w:rPr>
          <w:rFonts w:ascii="Arial" w:hAnsi="Arial" w:eastAsia="Arial" w:cs="Arial"/>
          <w:color w:val="000000"/>
          <w:sz w:val="24"/>
          <w:szCs w:val="24"/>
        </w:rPr>
      </w:pPr>
      <w:r>
        <w:rPr>
          <w:rFonts w:ascii="Arial" w:hAnsi="Arial" w:eastAsia="Arial" w:cs="Arial"/>
          <w:color w:val="000000"/>
          <w:sz w:val="24"/>
          <w:szCs w:val="24"/>
        </w:rPr>
        <w:t>Personal data being processed shall be adequate and relevant regarding the purposes of the processing</w:t>
      </w:r>
    </w:p>
    <w:p w:rsidR="00E405D0" w:rsidRDefault="00000000" w14:paraId="66FFC0DB" w14:textId="77777777">
      <w:pPr>
        <w:numPr>
          <w:ilvl w:val="0"/>
          <w:numId w:val="1"/>
        </w:numPr>
        <w:pBdr>
          <w:top w:val="nil"/>
          <w:left w:val="nil"/>
          <w:bottom w:val="nil"/>
          <w:right w:val="nil"/>
          <w:between w:val="nil"/>
        </w:pBdr>
        <w:spacing w:after="0"/>
        <w:jc w:val="both"/>
        <w:rPr>
          <w:rFonts w:ascii="Arial" w:hAnsi="Arial" w:eastAsia="Arial" w:cs="Arial"/>
          <w:color w:val="000000"/>
          <w:sz w:val="24"/>
          <w:szCs w:val="24"/>
        </w:rPr>
      </w:pPr>
      <w:r>
        <w:rPr>
          <w:rFonts w:ascii="Arial" w:hAnsi="Arial" w:eastAsia="Arial" w:cs="Arial"/>
          <w:color w:val="000000"/>
          <w:sz w:val="24"/>
          <w:szCs w:val="24"/>
        </w:rPr>
        <w:t>No more personal data will be collected and processed than is required for the purposes for which the data is required</w:t>
      </w:r>
    </w:p>
    <w:p w:rsidR="00E405D0" w:rsidRDefault="00000000" w14:paraId="7C96925B" w14:textId="77777777">
      <w:pPr>
        <w:numPr>
          <w:ilvl w:val="0"/>
          <w:numId w:val="1"/>
        </w:numPr>
        <w:pBdr>
          <w:top w:val="nil"/>
          <w:left w:val="nil"/>
          <w:bottom w:val="nil"/>
          <w:right w:val="nil"/>
          <w:between w:val="nil"/>
        </w:pBdr>
        <w:spacing w:after="0"/>
        <w:jc w:val="both"/>
        <w:rPr>
          <w:rFonts w:ascii="Arial" w:hAnsi="Arial" w:eastAsia="Arial" w:cs="Arial"/>
          <w:color w:val="000000"/>
          <w:sz w:val="24"/>
          <w:szCs w:val="24"/>
        </w:rPr>
      </w:pPr>
      <w:r>
        <w:rPr>
          <w:rFonts w:ascii="Arial" w:hAnsi="Arial" w:eastAsia="Arial" w:cs="Arial"/>
          <w:color w:val="000000"/>
          <w:sz w:val="24"/>
          <w:szCs w:val="24"/>
        </w:rPr>
        <w:t>All reasonable steps will be taken to complete, correct, block or erase data to the extent that such data is incomplete or incorrect, having regard to the purposes for which the data is processed</w:t>
      </w:r>
    </w:p>
    <w:p w:rsidR="00E405D0" w:rsidRDefault="00000000" w14:paraId="3779B67A" w14:textId="77777777">
      <w:pPr>
        <w:numPr>
          <w:ilvl w:val="0"/>
          <w:numId w:val="1"/>
        </w:numPr>
        <w:pBdr>
          <w:top w:val="nil"/>
          <w:left w:val="nil"/>
          <w:bottom w:val="nil"/>
          <w:right w:val="nil"/>
          <w:between w:val="nil"/>
        </w:pBdr>
        <w:spacing w:after="0"/>
        <w:jc w:val="both"/>
        <w:rPr>
          <w:rFonts w:ascii="Arial" w:hAnsi="Arial" w:eastAsia="Arial" w:cs="Arial"/>
          <w:color w:val="000000"/>
          <w:sz w:val="24"/>
          <w:szCs w:val="24"/>
        </w:rPr>
      </w:pPr>
      <w:r>
        <w:rPr>
          <w:rFonts w:ascii="Arial" w:hAnsi="Arial" w:eastAsia="Arial" w:cs="Arial"/>
          <w:color w:val="000000"/>
          <w:sz w:val="24"/>
          <w:szCs w:val="24"/>
        </w:rPr>
        <w:t>Personal data that is processed shall be correct and up to date</w:t>
      </w:r>
    </w:p>
    <w:p w:rsidR="00E405D0" w:rsidRDefault="00000000" w14:paraId="535A4541" w14:textId="77777777">
      <w:pPr>
        <w:numPr>
          <w:ilvl w:val="0"/>
          <w:numId w:val="1"/>
        </w:numPr>
        <w:pBdr>
          <w:top w:val="nil"/>
          <w:left w:val="nil"/>
          <w:bottom w:val="nil"/>
          <w:right w:val="nil"/>
          <w:between w:val="nil"/>
        </w:pBdr>
        <w:spacing w:after="0"/>
        <w:jc w:val="both"/>
        <w:rPr>
          <w:rFonts w:ascii="Arial" w:hAnsi="Arial" w:eastAsia="Arial" w:cs="Arial"/>
          <w:color w:val="000000"/>
          <w:sz w:val="24"/>
          <w:szCs w:val="24"/>
        </w:rPr>
      </w:pPr>
      <w:r>
        <w:rPr>
          <w:rFonts w:ascii="Arial" w:hAnsi="Arial" w:eastAsia="Arial" w:cs="Arial"/>
          <w:color w:val="000000"/>
          <w:sz w:val="24"/>
          <w:szCs w:val="24"/>
        </w:rPr>
        <w:t xml:space="preserve">Personal data will be kept for a length of time consistent with legislative requirements and or as necessary </w:t>
      </w:r>
    </w:p>
    <w:p w:rsidR="00E405D0" w:rsidRDefault="00000000" w14:paraId="491FADC6" w14:textId="77777777">
      <w:pPr>
        <w:numPr>
          <w:ilvl w:val="0"/>
          <w:numId w:val="1"/>
        </w:numPr>
        <w:pBdr>
          <w:top w:val="nil"/>
          <w:left w:val="nil"/>
          <w:bottom w:val="nil"/>
          <w:right w:val="nil"/>
          <w:between w:val="nil"/>
        </w:pBdr>
        <w:spacing w:after="0"/>
        <w:jc w:val="both"/>
        <w:rPr>
          <w:rFonts w:ascii="Arial" w:hAnsi="Arial" w:eastAsia="Arial" w:cs="Arial"/>
          <w:color w:val="000000"/>
          <w:sz w:val="24"/>
          <w:szCs w:val="24"/>
        </w:rPr>
      </w:pPr>
      <w:r>
        <w:rPr>
          <w:rFonts w:ascii="Arial" w:hAnsi="Arial" w:eastAsia="Arial" w:cs="Arial"/>
          <w:color w:val="000000"/>
          <w:sz w:val="24"/>
          <w:szCs w:val="24"/>
        </w:rPr>
        <w:t>Personal data will be kept safe and be protected from deterioration and in accordance with accepted good practice</w:t>
      </w:r>
    </w:p>
    <w:p w:rsidR="00E405D0" w:rsidRDefault="00E405D0" w14:paraId="5F5A52A1" w14:textId="77777777">
      <w:pPr>
        <w:pBdr>
          <w:top w:val="nil"/>
          <w:left w:val="nil"/>
          <w:bottom w:val="nil"/>
          <w:right w:val="nil"/>
          <w:between w:val="nil"/>
        </w:pBdr>
        <w:ind w:left="360"/>
        <w:jc w:val="both"/>
        <w:rPr>
          <w:color w:val="000000"/>
        </w:rPr>
      </w:pPr>
    </w:p>
    <w:p w:rsidR="00E405D0" w:rsidRDefault="00000000" w14:paraId="2720D231" w14:textId="77777777">
      <w:pPr>
        <w:jc w:val="both"/>
        <w:rPr>
          <w:sz w:val="20"/>
          <w:szCs w:val="20"/>
        </w:rPr>
      </w:pPr>
      <w:r>
        <w:rPr>
          <w:sz w:val="20"/>
          <w:szCs w:val="20"/>
        </w:rPr>
        <w:t>The Managing Director shall review this policy annually or following significant changes.</w:t>
      </w:r>
    </w:p>
    <w:p w:rsidR="00E405D0" w:rsidRDefault="00000000" w14:paraId="312C6443" w14:textId="77777777">
      <w:pPr>
        <w:widowControl w:val="0"/>
        <w:pBdr>
          <w:top w:val="nil"/>
          <w:left w:val="nil"/>
          <w:bottom w:val="nil"/>
          <w:right w:val="nil"/>
          <w:between w:val="nil"/>
        </w:pBdr>
        <w:tabs>
          <w:tab w:val="left" w:pos="720"/>
        </w:tabs>
        <w:spacing w:after="120" w:line="240" w:lineRule="auto"/>
        <w:ind w:left="360" w:hanging="709"/>
        <w:jc w:val="both"/>
        <w:rPr>
          <w:rFonts w:ascii="Courgette" w:hAnsi="Courgette" w:eastAsia="Courgette" w:cs="Courgette"/>
          <w:color w:val="000000"/>
          <w:sz w:val="20"/>
          <w:szCs w:val="20"/>
        </w:rPr>
      </w:pPr>
      <w:r>
        <w:rPr>
          <w:rFonts w:ascii="Courgette" w:hAnsi="Courgette" w:eastAsia="Courgette" w:cs="Courgette"/>
          <w:b/>
          <w:sz w:val="20"/>
          <w:szCs w:val="20"/>
        </w:rPr>
        <w:tab/>
      </w:r>
      <w:r>
        <w:rPr>
          <w:rFonts w:ascii="Courgette" w:hAnsi="Courgette" w:eastAsia="Courgette" w:cs="Courgette"/>
          <w:b/>
          <w:color w:val="000000"/>
          <w:sz w:val="20"/>
          <w:szCs w:val="20"/>
        </w:rPr>
        <w:t>Nabeel khattak</w:t>
      </w:r>
    </w:p>
    <w:p w:rsidR="00E405D0" w:rsidRDefault="00000000" w14:paraId="0F0F3C9A" w14:textId="77777777">
      <w:pPr>
        <w:pBdr>
          <w:top w:val="nil"/>
          <w:left w:val="nil"/>
          <w:bottom w:val="nil"/>
          <w:right w:val="nil"/>
          <w:between w:val="nil"/>
        </w:pBdr>
        <w:spacing w:after="0"/>
        <w:ind w:left="360"/>
        <w:rPr>
          <w:rFonts w:ascii="Arial" w:hAnsi="Arial" w:eastAsia="Arial" w:cs="Arial"/>
          <w:color w:val="000000"/>
          <w:sz w:val="20"/>
          <w:szCs w:val="20"/>
        </w:rPr>
      </w:pPr>
      <w:r>
        <w:rPr>
          <w:color w:val="000000"/>
          <w:sz w:val="20"/>
          <w:szCs w:val="20"/>
        </w:rPr>
        <w:t>Top Marks for Security Services Limited</w:t>
      </w:r>
    </w:p>
    <w:p w:rsidR="00E405D0" w:rsidP="0EC80544" w:rsidRDefault="00000000" w14:paraId="5694A6C0" w14:textId="5D4DE579">
      <w:pPr>
        <w:pBdr>
          <w:top w:val="nil" w:color="FF000000" w:sz="0" w:space="0"/>
          <w:left w:val="nil" w:color="FF000000" w:sz="0" w:space="0"/>
          <w:bottom w:val="nil" w:color="FF000000" w:sz="0" w:space="0"/>
          <w:right w:val="nil" w:color="FF000000" w:sz="0" w:space="0"/>
          <w:between w:val="nil" w:color="FF000000" w:sz="0" w:space="0"/>
        </w:pBdr>
        <w:spacing w:after="0"/>
        <w:ind w:left="360"/>
        <w:rPr>
          <w:rFonts w:ascii="Times New Roman" w:hAnsi="Times New Roman" w:eastAsia="Times New Roman" w:cs="Times New Roman"/>
          <w:color w:val="000000"/>
        </w:rPr>
      </w:pPr>
      <w:r w:rsidRPr="0EC80544" w:rsidR="0EC80544">
        <w:rPr>
          <w:color w:val="000000" w:themeColor="text1" w:themeTint="FF" w:themeShade="FF"/>
        </w:rPr>
        <w:t>This policy is reviewed on 30/04/2026</w:t>
      </w:r>
    </w:p>
    <w:p w:rsidR="00E405D0" w:rsidRDefault="00E405D0" w14:paraId="1FCE068B" w14:textId="77777777">
      <w:pPr>
        <w:pBdr>
          <w:top w:val="nil"/>
          <w:left w:val="nil"/>
          <w:bottom w:val="nil"/>
          <w:right w:val="nil"/>
          <w:between w:val="nil"/>
        </w:pBdr>
        <w:ind w:left="360"/>
        <w:jc w:val="both"/>
        <w:rPr>
          <w:rFonts w:ascii="Verdana" w:hAnsi="Verdana" w:eastAsia="Verdana" w:cs="Verdana"/>
          <w:color w:val="000000"/>
          <w:sz w:val="20"/>
          <w:szCs w:val="20"/>
        </w:rPr>
      </w:pPr>
    </w:p>
    <w:p w:rsidR="00E405D0" w:rsidRDefault="00E405D0" w14:paraId="3DDDC076" w14:textId="77777777">
      <w:pPr>
        <w:tabs>
          <w:tab w:val="left" w:pos="7168"/>
        </w:tabs>
        <w:spacing w:line="240" w:lineRule="auto"/>
        <w:jc w:val="both"/>
        <w:rPr>
          <w:rFonts w:ascii="Arial" w:hAnsi="Arial" w:eastAsia="Arial" w:cs="Arial"/>
          <w:sz w:val="24"/>
          <w:szCs w:val="24"/>
        </w:rPr>
      </w:pPr>
      <w:bookmarkStart w:name="_heading=h.gjdgxs" w:colFirst="0" w:colLast="0" w:id="0"/>
      <w:bookmarkEnd w:id="0"/>
    </w:p>
    <w:sectPr w:rsidR="00E405D0">
      <w:headerReference w:type="even" r:id="rId8"/>
      <w:headerReference w:type="default" r:id="rId9"/>
      <w:footerReference w:type="even" r:id="rId10"/>
      <w:footerReference w:type="default" r:id="rId11"/>
      <w:headerReference w:type="first" r:id="rId12"/>
      <w:footerReference w:type="first" r:id="rId13"/>
      <w:pgSz w:w="12240" w:h="15840" w:orient="portrait"/>
      <w:pgMar w:top="1276" w:right="1440" w:bottom="1440" w:left="2127" w:header="567"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41702" w:rsidRDefault="00041702" w14:paraId="71A80900" w14:textId="77777777">
      <w:pPr>
        <w:spacing w:after="0" w:line="240" w:lineRule="auto"/>
      </w:pPr>
      <w:r>
        <w:separator/>
      </w:r>
    </w:p>
  </w:endnote>
  <w:endnote w:type="continuationSeparator" w:id="0">
    <w:p w:rsidR="00041702" w:rsidRDefault="00041702" w14:paraId="5B065FD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w:fontKey="{4FF52299-C8FA-456F-AA4D-4C7699C168FB}" r:id="rId1"/>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E44270D3-5C10-4672-AA56-865624A9EE8E}" r:id="rId2"/>
    <w:embedBold w:fontKey="{A367B6EF-3A12-4CC4-9C12-F6C0DF3ABC84}" r:id="rId3"/>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w:fontKey="{B73AC780-464F-4383-8623-CAFA200D190E}" r:id="rId4"/>
  </w:font>
  <w:font w:name="Tahoma">
    <w:panose1 w:val="020B0604030504040204"/>
    <w:charset w:val="00"/>
    <w:family w:val="swiss"/>
    <w:pitch w:val="variable"/>
    <w:sig w:usb0="E1002EFF" w:usb1="C000605B" w:usb2="00000029" w:usb3="00000000" w:csb0="000101FF" w:csb1="00000000"/>
    <w:embedRegular w:fontKey="{EB14412C-F761-4979-B611-3525D5E74221}" r:id="rId5"/>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w:fontKey="{3CAB38FD-F350-4C8B-A277-4F4A116A8105}" r:id="rId6"/>
    <w:embedItalic w:fontKey="{A20D7A82-F13E-40BF-823A-A4D76356CF71}" r:id="rId7"/>
  </w:font>
  <w:font w:name="Courgette">
    <w:charset w:val="00"/>
    <w:family w:val="auto"/>
    <w:pitch w:val="default"/>
    <w:embedRegular w:fontKey="{4548F194-6143-4846-BCCD-B24C7071B795}" r:id="rId8"/>
    <w:embedBold w:fontKey="{78208500-DFC8-45CC-ADEF-188F8D00199D}" r:id="rId9"/>
  </w:font>
  <w:font w:name="Verdana">
    <w:panose1 w:val="020B0604030504040204"/>
    <w:charset w:val="00"/>
    <w:family w:val="swiss"/>
    <w:pitch w:val="variable"/>
    <w:sig w:usb0="A00006FF" w:usb1="4000205B" w:usb2="00000010" w:usb3="00000000" w:csb0="0000019F" w:csb1="00000000"/>
    <w:embedRegular w:fontKey="{4406991B-7659-44CC-A603-42B829CA974D}" r:id="rId1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705B" w:rsidRDefault="003E705B" w14:paraId="55A0368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405D0" w:rsidRDefault="00000000" w14:paraId="7B9F3374" w14:textId="77777777">
    <w:pPr>
      <w:pBdr>
        <w:top w:val="nil"/>
        <w:left w:val="nil"/>
        <w:bottom w:val="nil"/>
        <w:right w:val="nil"/>
        <w:between w:val="nil"/>
      </w:pBdr>
      <w:tabs>
        <w:tab w:val="center" w:pos="4680"/>
        <w:tab w:val="right" w:pos="9360"/>
      </w:tabs>
      <w:spacing w:after="0" w:line="240" w:lineRule="auto"/>
      <w:rPr>
        <w:color w:val="000000"/>
        <w:sz w:val="18"/>
        <w:szCs w:val="18"/>
      </w:rPr>
    </w:pPr>
    <w:r>
      <w:rPr>
        <w:color w:val="000000"/>
        <w:sz w:val="18"/>
        <w:szCs w:val="18"/>
      </w:rPr>
      <w:t>TMSS-POL-05</w:t>
    </w:r>
  </w:p>
  <w:p w:rsidR="00E405D0" w:rsidRDefault="00000000" w14:paraId="2585EE11" w14:textId="79451EFA">
    <w:pPr>
      <w:pBdr>
        <w:top w:val="nil"/>
        <w:left w:val="nil"/>
        <w:bottom w:val="nil"/>
        <w:right w:val="nil"/>
        <w:between w:val="nil"/>
      </w:pBdr>
      <w:tabs>
        <w:tab w:val="center" w:pos="4680"/>
        <w:tab w:val="right" w:pos="9360"/>
      </w:tabs>
      <w:spacing w:after="0" w:line="240" w:lineRule="auto"/>
      <w:rPr>
        <w:color w:val="000000"/>
        <w:sz w:val="18"/>
        <w:szCs w:val="18"/>
      </w:rPr>
    </w:pPr>
    <w:r>
      <w:rPr>
        <w:color w:val="000000"/>
        <w:sz w:val="18"/>
        <w:szCs w:val="18"/>
      </w:rPr>
      <w:t>Revision-0</w:t>
    </w:r>
    <w:r w:rsidR="003E705B">
      <w:rPr>
        <w:color w:val="000000"/>
        <w:sz w:val="18"/>
        <w:szCs w:val="18"/>
      </w:rPr>
      <w:t>4</w:t>
    </w:r>
  </w:p>
  <w:p w:rsidR="00E405D0" w:rsidRDefault="00000000" w14:paraId="1E0ABEA5" w14:textId="66EB06D7">
    <w:pPr>
      <w:pBdr>
        <w:top w:val="nil"/>
        <w:left w:val="nil"/>
        <w:bottom w:val="nil"/>
        <w:right w:val="nil"/>
        <w:between w:val="nil"/>
      </w:pBdr>
      <w:tabs>
        <w:tab w:val="center" w:pos="4680"/>
        <w:tab w:val="right" w:pos="9360"/>
      </w:tabs>
      <w:spacing w:after="0" w:line="240" w:lineRule="auto"/>
      <w:rPr>
        <w:color w:val="000000"/>
        <w:sz w:val="18"/>
        <w:szCs w:val="18"/>
      </w:rPr>
    </w:pPr>
    <w:r>
      <w:rPr>
        <w:color w:val="000000"/>
        <w:sz w:val="18"/>
        <w:szCs w:val="18"/>
      </w:rPr>
      <w:t>Issuance Date: 01-04-202</w:t>
    </w:r>
    <w:r w:rsidR="003E705B">
      <w:rPr>
        <w:color w:val="000000"/>
        <w:sz w:val="18"/>
        <w:szCs w:val="18"/>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705B" w:rsidRDefault="003E705B" w14:paraId="55DC31F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41702" w:rsidRDefault="00041702" w14:paraId="66C6C8C5" w14:textId="77777777">
      <w:pPr>
        <w:spacing w:after="0" w:line="240" w:lineRule="auto"/>
      </w:pPr>
      <w:r>
        <w:separator/>
      </w:r>
    </w:p>
  </w:footnote>
  <w:footnote w:type="continuationSeparator" w:id="0">
    <w:p w:rsidR="00041702" w:rsidRDefault="00041702" w14:paraId="7194D89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705B" w:rsidRDefault="003E705B" w14:paraId="6754A3E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E405D0" w:rsidRDefault="00000000" w14:paraId="764AA2D2" w14:textId="77777777">
    <w:pPr>
      <w:pBdr>
        <w:top w:val="nil"/>
        <w:left w:val="nil"/>
        <w:bottom w:val="nil"/>
        <w:right w:val="nil"/>
        <w:between w:val="nil"/>
      </w:pBdr>
      <w:tabs>
        <w:tab w:val="center" w:pos="4680"/>
        <w:tab w:val="right" w:pos="9360"/>
      </w:tabs>
      <w:spacing w:after="0" w:line="240" w:lineRule="auto"/>
      <w:jc w:val="center"/>
      <w:rPr>
        <w:b/>
        <w:color w:val="000000"/>
        <w:sz w:val="32"/>
        <w:szCs w:val="32"/>
      </w:rPr>
    </w:pPr>
    <w:r>
      <w:rPr>
        <w:noProof/>
        <w:color w:val="000000"/>
      </w:rPr>
      <w:drawing>
        <wp:inline distT="0" distB="0" distL="0" distR="0" wp14:anchorId="62B7D831" wp14:editId="41EDC151">
          <wp:extent cx="1695450" cy="971550"/>
          <wp:effectExtent l="0" t="0" r="0" b="0"/>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695450" cy="971550"/>
                  </a:xfrm>
                  <a:prstGeom prst="rect">
                    <a:avLst/>
                  </a:prstGeom>
                  <a:ln/>
                </pic:spPr>
              </pic:pic>
            </a:graphicData>
          </a:graphic>
        </wp:inline>
      </w:drawing>
    </w:r>
  </w:p>
  <w:p w:rsidR="00E405D0" w:rsidRDefault="00000000" w14:paraId="2855496D" w14:textId="77777777">
    <w:pPr>
      <w:pBdr>
        <w:top w:val="nil"/>
        <w:left w:val="nil"/>
        <w:bottom w:val="nil"/>
        <w:right w:val="nil"/>
        <w:between w:val="nil"/>
      </w:pBdr>
      <w:tabs>
        <w:tab w:val="center" w:pos="4680"/>
        <w:tab w:val="right" w:pos="9360"/>
      </w:tabs>
      <w:spacing w:after="0" w:line="240" w:lineRule="auto"/>
      <w:jc w:val="center"/>
      <w:rPr>
        <w:b/>
        <w:color w:val="000000"/>
        <w:sz w:val="32"/>
        <w:szCs w:val="32"/>
      </w:rPr>
    </w:pPr>
    <w:r>
      <w:rPr>
        <w:b/>
        <w:color w:val="000000"/>
        <w:sz w:val="32"/>
        <w:szCs w:val="32"/>
      </w:rPr>
      <w:t>Privacy Policy</w:t>
    </w:r>
  </w:p>
  <w:p w:rsidR="00E405D0" w:rsidRDefault="00E405D0" w14:paraId="6AEEAD3E" w14:textId="77777777">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705B" w:rsidRDefault="003E705B" w14:paraId="36E59A4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2182E"/>
    <w:multiLevelType w:val="multilevel"/>
    <w:tmpl w:val="9B48A720"/>
    <w:lvl w:ilvl="0">
      <w:start w:val="1"/>
      <w:numFmt w:val="decimal"/>
      <w:pStyle w:val="Style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Style2"/>
      <w:lvlText w:val="%3."/>
      <w:lvlJc w:val="left"/>
      <w:pPr>
        <w:tabs>
          <w:tab w:val="num" w:pos="2160"/>
        </w:tabs>
        <w:ind w:left="2160" w:hanging="720"/>
      </w:pPr>
    </w:lvl>
    <w:lvl w:ilvl="3">
      <w:start w:val="1"/>
      <w:numFmt w:val="decimal"/>
      <w:pStyle w:val="Style2a"/>
      <w:lvlText w:val="%4."/>
      <w:lvlJc w:val="left"/>
      <w:pPr>
        <w:tabs>
          <w:tab w:val="num" w:pos="2880"/>
        </w:tabs>
        <w:ind w:left="2880" w:hanging="720"/>
      </w:pPr>
    </w:lvl>
    <w:lvl w:ilvl="4">
      <w:start w:val="1"/>
      <w:numFmt w:val="decimal"/>
      <w:pStyle w:val="Style311"/>
      <w:lvlText w:val="%5."/>
      <w:lvlJc w:val="left"/>
      <w:pPr>
        <w:tabs>
          <w:tab w:val="num" w:pos="3600"/>
        </w:tabs>
        <w:ind w:left="3600" w:hanging="720"/>
      </w:pPr>
    </w:lvl>
    <w:lvl w:ilvl="5">
      <w:start w:val="1"/>
      <w:numFmt w:val="decimal"/>
      <w:pStyle w:val="Style3a"/>
      <w:lvlText w:val="%6."/>
      <w:lvlJc w:val="left"/>
      <w:pPr>
        <w:tabs>
          <w:tab w:val="num" w:pos="4320"/>
        </w:tabs>
        <w:ind w:left="4320" w:hanging="720"/>
      </w:pPr>
    </w:lvl>
    <w:lvl w:ilvl="6">
      <w:start w:val="1"/>
      <w:numFmt w:val="decimal"/>
      <w:pStyle w:val="Style4"/>
      <w:lvlText w:val="%7."/>
      <w:lvlJc w:val="left"/>
      <w:pPr>
        <w:tabs>
          <w:tab w:val="num" w:pos="5040"/>
        </w:tabs>
        <w:ind w:left="5040" w:hanging="720"/>
      </w:pPr>
    </w:lvl>
    <w:lvl w:ilvl="7">
      <w:start w:val="1"/>
      <w:numFmt w:val="decimal"/>
      <w:pStyle w:val="Style4a"/>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FEF1F64"/>
    <w:multiLevelType w:val="multilevel"/>
    <w:tmpl w:val="AF02948E"/>
    <w:lvl w:ilvl="0">
      <w:start w:val="1"/>
      <w:numFmt w:val="bullet"/>
      <w:lvlText w:val="●"/>
      <w:lvlJc w:val="center"/>
      <w:pPr>
        <w:ind w:left="360" w:hanging="360"/>
      </w:pPr>
      <w:rPr>
        <w:rFonts w:ascii="Noto Sans Symbols" w:hAnsi="Noto Sans Symbols" w:eastAsia="Noto Sans Symbols" w:cs="Noto Sans Symbols"/>
        <w:color w:val="000000"/>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num w:numId="1" w16cid:durableId="599993785">
    <w:abstractNumId w:val="1"/>
  </w:num>
  <w:num w:numId="2" w16cid:durableId="81069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5D0"/>
    <w:rsid w:val="00041702"/>
    <w:rsid w:val="001D792D"/>
    <w:rsid w:val="003E705B"/>
    <w:rsid w:val="005B1DB3"/>
    <w:rsid w:val="00711C81"/>
    <w:rsid w:val="00C02A6D"/>
    <w:rsid w:val="00E405D0"/>
    <w:rsid w:val="0EC805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38816"/>
  <w15:docId w15:val="{380B0905-1E92-4E26-9553-B2794E103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E2BB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11642D"/>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paragraph" w:styleId="ListParagraph">
    <w:name w:val="List Paragraph"/>
    <w:basedOn w:val="Normal"/>
    <w:uiPriority w:val="34"/>
    <w:qFormat/>
    <w:rsid w:val="00C63DF7"/>
    <w:pPr>
      <w:ind w:left="720"/>
      <w:contextualSpacing/>
    </w:pPr>
  </w:style>
  <w:style w:type="paragraph" w:styleId="Header">
    <w:name w:val="header"/>
    <w:basedOn w:val="Normal"/>
    <w:link w:val="HeaderChar"/>
    <w:unhideWhenUsed/>
    <w:rsid w:val="00C63DF7"/>
    <w:pPr>
      <w:tabs>
        <w:tab w:val="center" w:pos="4680"/>
        <w:tab w:val="right" w:pos="9360"/>
      </w:tabs>
      <w:spacing w:after="0" w:line="240" w:lineRule="auto"/>
    </w:pPr>
  </w:style>
  <w:style w:type="character" w:styleId="HeaderChar" w:customStyle="1">
    <w:name w:val="Header Char"/>
    <w:basedOn w:val="DefaultParagraphFont"/>
    <w:link w:val="Header"/>
    <w:rsid w:val="00C63DF7"/>
  </w:style>
  <w:style w:type="paragraph" w:styleId="Footer">
    <w:name w:val="footer"/>
    <w:basedOn w:val="Normal"/>
    <w:link w:val="FooterChar"/>
    <w:uiPriority w:val="99"/>
    <w:unhideWhenUsed/>
    <w:rsid w:val="00C63DF7"/>
    <w:pPr>
      <w:tabs>
        <w:tab w:val="center" w:pos="4680"/>
        <w:tab w:val="right" w:pos="9360"/>
      </w:tabs>
      <w:spacing w:after="0" w:line="240" w:lineRule="auto"/>
    </w:pPr>
  </w:style>
  <w:style w:type="character" w:styleId="FooterChar" w:customStyle="1">
    <w:name w:val="Footer Char"/>
    <w:basedOn w:val="DefaultParagraphFont"/>
    <w:link w:val="Footer"/>
    <w:uiPriority w:val="99"/>
    <w:rsid w:val="00C63DF7"/>
  </w:style>
  <w:style w:type="paragraph" w:styleId="NormalWeb">
    <w:name w:val="Normal (Web)"/>
    <w:basedOn w:val="Normal"/>
    <w:uiPriority w:val="99"/>
    <w:unhideWhenUsed/>
    <w:rsid w:val="00C63DF7"/>
    <w:pPr>
      <w:spacing w:before="100" w:beforeAutospacing="1" w:after="100" w:afterAutospacing="1" w:line="240" w:lineRule="auto"/>
    </w:pPr>
    <w:rPr>
      <w:rFonts w:ascii="Times New Roman" w:hAnsi="Times New Roman" w:cs="Times New Roman" w:eastAsiaTheme="minorEastAsia"/>
      <w:sz w:val="24"/>
      <w:szCs w:val="24"/>
    </w:rPr>
  </w:style>
  <w:style w:type="table" w:styleId="MediumList1-Accent11" w:customStyle="1">
    <w:name w:val="Medium List 1 - Accent 11"/>
    <w:basedOn w:val="TableNormal"/>
    <w:uiPriority w:val="65"/>
    <w:rsid w:val="000337C7"/>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styleId="BalloonText">
    <w:name w:val="Balloon Text"/>
    <w:basedOn w:val="Normal"/>
    <w:link w:val="BalloonTextChar"/>
    <w:uiPriority w:val="99"/>
    <w:semiHidden/>
    <w:unhideWhenUsed/>
    <w:rsid w:val="00136F96"/>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136F96"/>
    <w:rPr>
      <w:rFonts w:ascii="Tahoma" w:hAnsi="Tahoma" w:cs="Tahoma"/>
      <w:sz w:val="16"/>
      <w:szCs w:val="16"/>
    </w:rPr>
  </w:style>
  <w:style w:type="table" w:styleId="MediumList21" w:customStyle="1">
    <w:name w:val="Medium List 21"/>
    <w:basedOn w:val="TableNormal"/>
    <w:uiPriority w:val="66"/>
    <w:rsid w:val="0004345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Style1" w:customStyle="1">
    <w:name w:val="Style1"/>
    <w:basedOn w:val="Title"/>
    <w:qFormat/>
    <w:rsid w:val="0011642D"/>
    <w:pPr>
      <w:keepNext/>
      <w:keepLines/>
      <w:numPr>
        <w:numId w:val="2"/>
      </w:numPr>
      <w:pBdr>
        <w:bottom w:val="none" w:color="auto" w:sz="0" w:space="0"/>
      </w:pBdr>
      <w:tabs>
        <w:tab w:val="num" w:pos="360"/>
      </w:tabs>
      <w:overflowPunct w:val="0"/>
      <w:autoSpaceDE w:val="0"/>
      <w:autoSpaceDN w:val="0"/>
      <w:adjustRightInd w:val="0"/>
      <w:spacing w:before="120" w:after="120"/>
      <w:ind w:left="0" w:firstLine="0"/>
      <w:contextualSpacing w:val="0"/>
      <w:jc w:val="both"/>
    </w:pPr>
    <w:rPr>
      <w:rFonts w:ascii="Arial" w:hAnsi="Arial" w:eastAsia="Times New Roman" w:cs="Times New Roman"/>
      <w:b/>
      <w:bCs/>
      <w:color w:val="auto"/>
      <w:spacing w:val="0"/>
      <w:kern w:val="0"/>
      <w:sz w:val="22"/>
      <w:szCs w:val="20"/>
    </w:rPr>
  </w:style>
  <w:style w:type="paragraph" w:styleId="Style2" w:customStyle="1">
    <w:name w:val="Style2"/>
    <w:basedOn w:val="Normal"/>
    <w:qFormat/>
    <w:rsid w:val="0011642D"/>
    <w:pPr>
      <w:widowControl w:val="0"/>
      <w:numPr>
        <w:ilvl w:val="2"/>
        <w:numId w:val="2"/>
      </w:numPr>
      <w:overflowPunct w:val="0"/>
      <w:autoSpaceDE w:val="0"/>
      <w:autoSpaceDN w:val="0"/>
      <w:adjustRightInd w:val="0"/>
      <w:spacing w:after="120" w:line="240" w:lineRule="auto"/>
      <w:jc w:val="both"/>
    </w:pPr>
    <w:rPr>
      <w:rFonts w:ascii="Arial" w:hAnsi="Arial" w:eastAsia="Times New Roman" w:cs="Times New Roman"/>
      <w:szCs w:val="20"/>
    </w:rPr>
  </w:style>
  <w:style w:type="paragraph" w:styleId="Style311" w:customStyle="1">
    <w:name w:val="Style3.1.1"/>
    <w:basedOn w:val="Normal"/>
    <w:qFormat/>
    <w:rsid w:val="0011642D"/>
    <w:pPr>
      <w:numPr>
        <w:ilvl w:val="4"/>
        <w:numId w:val="2"/>
      </w:numPr>
      <w:overflowPunct w:val="0"/>
      <w:autoSpaceDE w:val="0"/>
      <w:autoSpaceDN w:val="0"/>
      <w:adjustRightInd w:val="0"/>
      <w:spacing w:after="120" w:line="240" w:lineRule="auto"/>
      <w:jc w:val="both"/>
    </w:pPr>
    <w:rPr>
      <w:rFonts w:ascii="Arial" w:hAnsi="Arial" w:eastAsia="Times New Roman" w:cs="Arial"/>
      <w:bCs/>
      <w:szCs w:val="20"/>
    </w:rPr>
  </w:style>
  <w:style w:type="paragraph" w:styleId="Style4" w:customStyle="1">
    <w:name w:val="Style4"/>
    <w:basedOn w:val="Normal"/>
    <w:qFormat/>
    <w:rsid w:val="0011642D"/>
    <w:pPr>
      <w:widowControl w:val="0"/>
      <w:numPr>
        <w:ilvl w:val="6"/>
        <w:numId w:val="2"/>
      </w:numPr>
      <w:overflowPunct w:val="0"/>
      <w:autoSpaceDE w:val="0"/>
      <w:autoSpaceDN w:val="0"/>
      <w:adjustRightInd w:val="0"/>
      <w:spacing w:after="120" w:line="240" w:lineRule="auto"/>
      <w:jc w:val="both"/>
    </w:pPr>
    <w:rPr>
      <w:rFonts w:ascii="Arial" w:hAnsi="Arial" w:eastAsia="Times New Roman" w:cs="Times New Roman"/>
      <w:szCs w:val="20"/>
    </w:rPr>
  </w:style>
  <w:style w:type="paragraph" w:styleId="Style2a" w:customStyle="1">
    <w:name w:val="Style2a"/>
    <w:basedOn w:val="Normal"/>
    <w:qFormat/>
    <w:rsid w:val="0011642D"/>
    <w:pPr>
      <w:widowControl w:val="0"/>
      <w:numPr>
        <w:ilvl w:val="3"/>
        <w:numId w:val="2"/>
      </w:numPr>
      <w:overflowPunct w:val="0"/>
      <w:autoSpaceDE w:val="0"/>
      <w:autoSpaceDN w:val="0"/>
      <w:adjustRightInd w:val="0"/>
      <w:spacing w:after="120" w:line="240" w:lineRule="auto"/>
      <w:jc w:val="both"/>
    </w:pPr>
    <w:rPr>
      <w:rFonts w:ascii="Arial" w:hAnsi="Arial" w:eastAsia="Times New Roman" w:cs="Times New Roman"/>
      <w:szCs w:val="20"/>
    </w:rPr>
  </w:style>
  <w:style w:type="paragraph" w:styleId="Style3a" w:customStyle="1">
    <w:name w:val="Style3a"/>
    <w:basedOn w:val="Style311"/>
    <w:qFormat/>
    <w:rsid w:val="0011642D"/>
    <w:pPr>
      <w:numPr>
        <w:ilvl w:val="5"/>
      </w:numPr>
    </w:pPr>
  </w:style>
  <w:style w:type="paragraph" w:styleId="Style4a" w:customStyle="1">
    <w:name w:val="Style4a"/>
    <w:basedOn w:val="Style3a"/>
    <w:qFormat/>
    <w:rsid w:val="0011642D"/>
    <w:pPr>
      <w:numPr>
        <w:ilvl w:val="7"/>
      </w:numPr>
      <w:tabs>
        <w:tab w:val="num" w:pos="360"/>
      </w:tabs>
    </w:pPr>
  </w:style>
  <w:style w:type="character" w:styleId="TitleChar" w:customStyle="1">
    <w:name w:val="Title Char"/>
    <w:basedOn w:val="DefaultParagraphFont"/>
    <w:link w:val="Title"/>
    <w:uiPriority w:val="10"/>
    <w:rsid w:val="0011642D"/>
    <w:rPr>
      <w:rFonts w:asciiTheme="majorHAnsi" w:hAnsiTheme="majorHAnsi" w:eastAsiaTheme="majorEastAsia" w:cstheme="majorBidi"/>
      <w:color w:val="17365D" w:themeColor="text2" w:themeShade="BF"/>
      <w:spacing w:val="5"/>
      <w:kern w:val="28"/>
      <w:sz w:val="52"/>
      <w:szCs w:val="52"/>
    </w:rPr>
  </w:style>
  <w:style w:type="character" w:styleId="Hyperlink">
    <w:name w:val="Hyperlink"/>
    <w:basedOn w:val="DefaultParagraphFont"/>
    <w:uiPriority w:val="99"/>
    <w:unhideWhenUsed/>
    <w:rsid w:val="002B0276"/>
    <w:rPr>
      <w:color w:val="0000FF" w:themeColor="hyperlink"/>
      <w:u w:val="single"/>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fETY7U1Opy95Dp8lsXQ3xsoD+A==">CgMxLjAyCGguZ2pkZ3hzOAByITFQaFVLRFZBZW16SnA1Q1JXdXotaWFCOTBZQlRLemxNXw==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RG ; dell</dc:creator>
  <lastModifiedBy>Amna Dar</lastModifiedBy>
  <revision>4</revision>
  <dcterms:created xsi:type="dcterms:W3CDTF">2016-06-07T16:06:00.0000000Z</dcterms:created>
  <dcterms:modified xsi:type="dcterms:W3CDTF">2026-04-30T10:31:12.1554689Z</dcterms:modified>
</coreProperties>
</file>